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491" w:type="dxa"/>
        <w:tblLayout w:type="fixed"/>
        <w:tblLook w:val="0000" w:firstRow="0" w:lastRow="0" w:firstColumn="0" w:lastColumn="0" w:noHBand="0" w:noVBand="0"/>
      </w:tblPr>
      <w:tblGrid>
        <w:gridCol w:w="2447"/>
        <w:gridCol w:w="3733"/>
        <w:gridCol w:w="3285"/>
      </w:tblGrid>
      <w:tr w:rsidR="001F145B">
        <w:tc>
          <w:tcPr>
            <w:tcW w:w="2447" w:type="dxa"/>
            <w:shd w:val="clear" w:color="auto" w:fill="auto"/>
          </w:tcPr>
          <w:p w:rsidR="001F145B" w:rsidRDefault="000350E9">
            <w:pPr>
              <w:pStyle w:val="Intestazione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</w:t>
            </w:r>
            <w:r w:rsidR="00017482">
              <w:rPr>
                <w:noProof/>
                <w:lang w:eastAsia="it-IT"/>
              </w:rPr>
              <w:drawing>
                <wp:inline distT="0" distB="0" distL="0" distR="0">
                  <wp:extent cx="1352550" cy="5810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81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shd w:val="clear" w:color="auto" w:fill="auto"/>
          </w:tcPr>
          <w:p w:rsidR="001F145B" w:rsidRDefault="001F145B">
            <w:pPr>
              <w:pStyle w:val="Pidipagina"/>
              <w:spacing w:line="24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GIUNTA REGIONE MARCHE</w:t>
            </w:r>
          </w:p>
          <w:p w:rsidR="001F145B" w:rsidRDefault="001F145B">
            <w:pPr>
              <w:pStyle w:val="Pidipagina"/>
              <w:spacing w:line="240" w:lineRule="atLeas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Servizio Attività Produttive, Lavoro e Istruzione</w:t>
            </w:r>
          </w:p>
          <w:p w:rsidR="001F145B" w:rsidRDefault="001F145B" w:rsidP="000301C9">
            <w:pPr>
              <w:pStyle w:val="Pidipagina"/>
              <w:spacing w:line="240" w:lineRule="atLeast"/>
              <w:rPr>
                <w:sz w:val="16"/>
                <w:szCs w:val="16"/>
                <w:lang w:eastAsia="it-IT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P.F. </w:t>
            </w:r>
            <w:r w:rsidR="000301C9">
              <w:rPr>
                <w:rFonts w:cs="Times New Roman"/>
                <w:b/>
                <w:sz w:val="18"/>
                <w:szCs w:val="18"/>
              </w:rPr>
              <w:t>Gestione Mercato del Lavoro e Servizi per l’Impiego (pubblici e privati)</w:t>
            </w:r>
          </w:p>
        </w:tc>
        <w:tc>
          <w:tcPr>
            <w:tcW w:w="3285" w:type="dxa"/>
            <w:shd w:val="clear" w:color="auto" w:fill="auto"/>
          </w:tcPr>
          <w:p w:rsidR="001F145B" w:rsidRDefault="001F145B">
            <w:pPr>
              <w:pStyle w:val="Intestazione"/>
              <w:snapToGrid w:val="0"/>
              <w:jc w:val="center"/>
              <w:rPr>
                <w:sz w:val="16"/>
                <w:szCs w:val="16"/>
                <w:lang w:eastAsia="it-IT"/>
              </w:rPr>
            </w:pPr>
          </w:p>
          <w:p w:rsidR="001F145B" w:rsidRDefault="001F145B">
            <w:pPr>
              <w:pStyle w:val="Intestazione"/>
              <w:jc w:val="center"/>
              <w:rPr>
                <w:sz w:val="16"/>
                <w:szCs w:val="16"/>
                <w:lang w:eastAsia="it-IT"/>
              </w:rPr>
            </w:pPr>
          </w:p>
          <w:p w:rsidR="001F145B" w:rsidRDefault="001F145B">
            <w:pPr>
              <w:pStyle w:val="Intestazione"/>
              <w:jc w:val="center"/>
              <w:rPr>
                <w:sz w:val="16"/>
                <w:szCs w:val="16"/>
                <w:lang w:eastAsia="it-IT"/>
              </w:rPr>
            </w:pPr>
          </w:p>
          <w:p w:rsidR="001F145B" w:rsidRDefault="001F145B">
            <w:pPr>
              <w:pStyle w:val="Intestazione"/>
              <w:jc w:val="center"/>
            </w:pPr>
          </w:p>
          <w:p w:rsidR="001F145B" w:rsidRDefault="001F145B">
            <w:pPr>
              <w:pStyle w:val="Intestazione"/>
              <w:jc w:val="center"/>
            </w:pPr>
          </w:p>
          <w:p w:rsidR="001F145B" w:rsidRDefault="00017482" w:rsidP="00E36079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-704850</wp:posOffset>
                  </wp:positionV>
                  <wp:extent cx="671830" cy="43815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1C9">
              <w:rPr>
                <w:rFonts w:cs="Times New Roman"/>
                <w:b/>
                <w:sz w:val="16"/>
                <w:szCs w:val="16"/>
              </w:rPr>
              <w:t>Centro Impiego di Civitanova Marche</w:t>
            </w:r>
          </w:p>
        </w:tc>
      </w:tr>
    </w:tbl>
    <w:p w:rsidR="001F145B" w:rsidRDefault="00E36079">
      <w:pPr>
        <w:jc w:val="both"/>
        <w:rPr>
          <w:rFonts w:ascii="Arial" w:eastAsia="Calibri" w:hAnsi="Arial" w:cs="Arial"/>
          <w:b/>
          <w:sz w:val="32"/>
          <w:szCs w:val="32"/>
        </w:rPr>
      </w:pPr>
      <w:r w:rsidRPr="00E36079">
        <w:rPr>
          <w:rFonts w:ascii="Arial" w:eastAsia="Calibri" w:hAnsi="Arial" w:cs="Arial"/>
          <w:b/>
          <w:sz w:val="32"/>
          <w:szCs w:val="32"/>
        </w:rPr>
        <w:t xml:space="preserve">ALLEGATO </w:t>
      </w:r>
      <w:r w:rsidR="00FE32CA">
        <w:rPr>
          <w:rFonts w:ascii="Arial" w:eastAsia="Calibri" w:hAnsi="Arial" w:cs="Arial"/>
          <w:b/>
          <w:sz w:val="32"/>
          <w:szCs w:val="32"/>
        </w:rPr>
        <w:t>A</w:t>
      </w:r>
      <w:r w:rsidR="003C39FC">
        <w:rPr>
          <w:rFonts w:ascii="Arial" w:eastAsia="Calibri" w:hAnsi="Arial" w:cs="Arial"/>
          <w:b/>
          <w:sz w:val="32"/>
          <w:szCs w:val="32"/>
        </w:rPr>
        <w:t xml:space="preserve"> – AVVISO PUBBLICO</w:t>
      </w:r>
    </w:p>
    <w:p w:rsidR="003658CA" w:rsidRDefault="003658CA">
      <w:pPr>
        <w:jc w:val="both"/>
        <w:rPr>
          <w:rFonts w:ascii="Arial" w:eastAsia="Calibri" w:hAnsi="Arial" w:cs="Arial"/>
          <w:b/>
          <w:sz w:val="32"/>
          <w:szCs w:val="32"/>
        </w:rPr>
      </w:pPr>
    </w:p>
    <w:p w:rsidR="001F145B" w:rsidRPr="00E36079" w:rsidRDefault="001F14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18"/>
        </w:tabs>
        <w:spacing w:after="0" w:line="276" w:lineRule="auto"/>
        <w:ind w:left="432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36079">
        <w:rPr>
          <w:rFonts w:ascii="Arial" w:eastAsia="Calibri" w:hAnsi="Arial" w:cs="Arial"/>
          <w:b/>
          <w:bCs/>
          <w:sz w:val="24"/>
          <w:szCs w:val="24"/>
        </w:rPr>
        <w:t xml:space="preserve">AVVISO PUBBLICO PER L’AVVIAMENTO A SELEZIONE FINALIZZATO ALL’ASSUNZIONE PRESSO PUBBLICA AMMINISTRAZIONE AI SENSI </w:t>
      </w:r>
    </w:p>
    <w:p w:rsidR="001F145B" w:rsidRPr="00E36079" w:rsidRDefault="001F14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18"/>
        </w:tabs>
        <w:spacing w:after="0" w:line="276" w:lineRule="auto"/>
        <w:ind w:left="432"/>
        <w:jc w:val="center"/>
        <w:rPr>
          <w:rFonts w:ascii="Arial" w:eastAsia="Corbel" w:hAnsi="Arial" w:cs="Arial"/>
          <w:sz w:val="24"/>
          <w:szCs w:val="24"/>
          <w:lang w:val="en-US"/>
        </w:rPr>
      </w:pPr>
      <w:r w:rsidRPr="00E36079">
        <w:rPr>
          <w:rFonts w:ascii="Arial" w:eastAsia="Calibri" w:hAnsi="Arial" w:cs="Arial"/>
          <w:b/>
          <w:bCs/>
          <w:sz w:val="24"/>
          <w:szCs w:val="24"/>
        </w:rPr>
        <w:t>DELL’ ART. 16 LEGGE 56/87</w:t>
      </w:r>
    </w:p>
    <w:p w:rsidR="00E36079" w:rsidRPr="00E36079" w:rsidRDefault="00E36079">
      <w:pPr>
        <w:numPr>
          <w:ilvl w:val="0"/>
          <w:numId w:val="3"/>
        </w:numPr>
        <w:tabs>
          <w:tab w:val="left" w:pos="2118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1F145B" w:rsidRPr="00C62693" w:rsidRDefault="001F145B">
      <w:pPr>
        <w:numPr>
          <w:ilvl w:val="0"/>
          <w:numId w:val="3"/>
        </w:numPr>
        <w:tabs>
          <w:tab w:val="left" w:pos="2118"/>
        </w:tabs>
        <w:spacing w:after="0" w:line="276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C62693">
        <w:rPr>
          <w:rFonts w:ascii="Arial" w:eastAsia="Corbel" w:hAnsi="Arial" w:cs="Arial"/>
          <w:lang w:val="en-US"/>
        </w:rPr>
        <w:t xml:space="preserve"> </w:t>
      </w:r>
      <w:r w:rsidRPr="00C62693">
        <w:rPr>
          <w:rFonts w:ascii="Arial" w:eastAsia="Calibri" w:hAnsi="Arial" w:cs="Arial"/>
          <w:lang w:val="en-US"/>
        </w:rPr>
        <w:t xml:space="preserve">(art. 16 </w:t>
      </w:r>
      <w:proofErr w:type="spellStart"/>
      <w:r w:rsidRPr="00C62693">
        <w:rPr>
          <w:rFonts w:ascii="Arial" w:eastAsia="Calibri" w:hAnsi="Arial" w:cs="Arial"/>
          <w:lang w:val="en-US"/>
        </w:rPr>
        <w:t>legge</w:t>
      </w:r>
      <w:proofErr w:type="spellEnd"/>
      <w:r w:rsidRPr="00C62693">
        <w:rPr>
          <w:rFonts w:ascii="Arial" w:eastAsia="Calibri" w:hAnsi="Arial" w:cs="Arial"/>
          <w:lang w:val="en-US"/>
        </w:rPr>
        <w:t xml:space="preserve"> 56/87; art. 35 d. </w:t>
      </w:r>
      <w:proofErr w:type="spellStart"/>
      <w:r w:rsidRPr="00C62693">
        <w:rPr>
          <w:rFonts w:ascii="Arial" w:eastAsia="Calibri" w:hAnsi="Arial" w:cs="Arial"/>
          <w:lang w:val="en-US"/>
        </w:rPr>
        <w:t>lgs</w:t>
      </w:r>
      <w:proofErr w:type="spellEnd"/>
      <w:r w:rsidRPr="00C62693">
        <w:rPr>
          <w:rFonts w:ascii="Arial" w:eastAsia="Calibri" w:hAnsi="Arial" w:cs="Arial"/>
          <w:lang w:val="en-US"/>
        </w:rPr>
        <w:t>. 165/01; DGR 1346/03 – DGR 619/04 – DGR 1654/10)</w:t>
      </w:r>
    </w:p>
    <w:p w:rsidR="00E36079" w:rsidRPr="00C62693" w:rsidRDefault="00E36079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62693">
        <w:rPr>
          <w:rFonts w:ascii="Arial" w:eastAsia="Calibri" w:hAnsi="Arial" w:cs="Arial"/>
          <w:b/>
          <w:bCs/>
        </w:rPr>
        <w:t>Articolo 1</w:t>
      </w:r>
    </w:p>
    <w:p w:rsidR="003658CA" w:rsidRDefault="001F145B" w:rsidP="003658CA">
      <w:pPr>
        <w:tabs>
          <w:tab w:val="left" w:pos="2118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C62693">
        <w:rPr>
          <w:rFonts w:ascii="Arial" w:eastAsia="Calibri" w:hAnsi="Arial" w:cs="Arial"/>
          <w:b/>
          <w:bCs/>
        </w:rPr>
        <w:t>RICHIESTA DI PERSONALE</w:t>
      </w:r>
    </w:p>
    <w:p w:rsidR="00592ADA" w:rsidRPr="00C62693" w:rsidRDefault="00592AD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145B" w:rsidRPr="00C62693" w:rsidRDefault="001F145B">
      <w:pPr>
        <w:spacing w:after="0" w:line="240" w:lineRule="auto"/>
        <w:jc w:val="both"/>
        <w:rPr>
          <w:rFonts w:ascii="Arial" w:hAnsi="Arial" w:cs="Arial"/>
        </w:rPr>
      </w:pPr>
      <w:r w:rsidRPr="00C62693">
        <w:rPr>
          <w:rFonts w:ascii="Arial" w:eastAsia="Times New Roman" w:hAnsi="Arial" w:cs="Arial"/>
        </w:rPr>
        <w:t>Si rende noto che:</w:t>
      </w:r>
    </w:p>
    <w:p w:rsidR="001F145B" w:rsidRPr="00C62693" w:rsidRDefault="001F145B">
      <w:pPr>
        <w:spacing w:after="0" w:line="240" w:lineRule="auto"/>
        <w:jc w:val="both"/>
        <w:rPr>
          <w:rFonts w:ascii="Arial" w:hAnsi="Arial" w:cs="Arial"/>
        </w:rPr>
      </w:pPr>
    </w:p>
    <w:p w:rsidR="001F145B" w:rsidRPr="00C62693" w:rsidRDefault="001F14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C62693">
        <w:rPr>
          <w:rFonts w:ascii="Arial" w:eastAsia="Times New Roman" w:hAnsi="Arial" w:cs="Arial"/>
          <w:bCs/>
        </w:rPr>
        <w:t xml:space="preserve">il giorno </w:t>
      </w:r>
      <w:r w:rsidR="000350E9">
        <w:rPr>
          <w:rFonts w:ascii="Arial" w:eastAsia="Times New Roman" w:hAnsi="Arial" w:cs="Arial"/>
          <w:b/>
          <w:bCs/>
        </w:rPr>
        <w:t>24</w:t>
      </w:r>
      <w:r w:rsidR="00C435A7">
        <w:rPr>
          <w:rFonts w:ascii="Arial" w:eastAsia="Times New Roman" w:hAnsi="Arial" w:cs="Arial"/>
          <w:b/>
          <w:bCs/>
        </w:rPr>
        <w:t>/10/2019</w:t>
      </w:r>
      <w:r w:rsidRPr="00C62693">
        <w:rPr>
          <w:rFonts w:ascii="Arial" w:eastAsia="Times New Roman" w:hAnsi="Arial" w:cs="Arial"/>
          <w:b/>
          <w:bCs/>
        </w:rPr>
        <w:t xml:space="preserve"> </w:t>
      </w:r>
      <w:r w:rsidRPr="00C62693">
        <w:rPr>
          <w:rFonts w:ascii="Arial" w:eastAsia="Times New Roman" w:hAnsi="Arial" w:cs="Arial"/>
          <w:bCs/>
        </w:rPr>
        <w:t xml:space="preserve">dalle </w:t>
      </w:r>
      <w:proofErr w:type="gramStart"/>
      <w:r w:rsidRPr="00C62693">
        <w:rPr>
          <w:rFonts w:ascii="Arial" w:eastAsia="Times New Roman" w:hAnsi="Arial" w:cs="Arial"/>
          <w:bCs/>
        </w:rPr>
        <w:t xml:space="preserve">ore  </w:t>
      </w:r>
      <w:r w:rsidRPr="00C62693">
        <w:rPr>
          <w:rFonts w:ascii="Arial" w:eastAsia="Times New Roman" w:hAnsi="Arial" w:cs="Arial"/>
          <w:b/>
          <w:bCs/>
        </w:rPr>
        <w:t>9</w:t>
      </w:r>
      <w:proofErr w:type="gramEnd"/>
      <w:r w:rsidRPr="00C62693">
        <w:rPr>
          <w:rFonts w:ascii="Arial" w:eastAsia="Times New Roman" w:hAnsi="Arial" w:cs="Arial"/>
          <w:b/>
          <w:bCs/>
        </w:rPr>
        <w:t xml:space="preserve"> </w:t>
      </w:r>
      <w:r w:rsidRPr="00C62693">
        <w:rPr>
          <w:rFonts w:ascii="Arial" w:eastAsia="Times New Roman" w:hAnsi="Arial" w:cs="Arial"/>
          <w:bCs/>
        </w:rPr>
        <w:t xml:space="preserve"> alle ore </w:t>
      </w:r>
      <w:r w:rsidRPr="00C62693">
        <w:rPr>
          <w:rFonts w:ascii="Arial" w:eastAsia="Times New Roman" w:hAnsi="Arial" w:cs="Arial"/>
          <w:b/>
          <w:bCs/>
        </w:rPr>
        <w:t>12</w:t>
      </w:r>
      <w:r w:rsidR="000D17ED">
        <w:rPr>
          <w:rFonts w:ascii="Arial" w:eastAsia="Times New Roman" w:hAnsi="Arial" w:cs="Arial"/>
          <w:b/>
          <w:bCs/>
        </w:rPr>
        <w:t>.30</w:t>
      </w:r>
      <w:r w:rsidRPr="00C62693">
        <w:rPr>
          <w:rFonts w:ascii="Arial" w:eastAsia="Times New Roman" w:hAnsi="Arial" w:cs="Arial"/>
          <w:bCs/>
        </w:rPr>
        <w:t xml:space="preserve"> presso i locali del Centro per l'Impiego di </w:t>
      </w:r>
      <w:r w:rsidRPr="00C62693">
        <w:rPr>
          <w:rFonts w:ascii="Arial" w:eastAsia="Corbel" w:hAnsi="Arial" w:cs="Arial"/>
          <w:b/>
          <w:bCs/>
        </w:rPr>
        <w:t xml:space="preserve">CIVITANOVA MARCHE </w:t>
      </w:r>
      <w:r w:rsidRPr="00C62693">
        <w:rPr>
          <w:rFonts w:ascii="Arial" w:eastAsia="Times New Roman" w:hAnsi="Arial" w:cs="Arial"/>
          <w:b/>
          <w:bCs/>
        </w:rPr>
        <w:t>via MARINETTI  2</w:t>
      </w:r>
    </w:p>
    <w:p w:rsidR="001F145B" w:rsidRPr="00C62693" w:rsidRDefault="001F14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C62693">
        <w:rPr>
          <w:rFonts w:ascii="Arial" w:eastAsia="Times New Roman" w:hAnsi="Arial" w:cs="Arial"/>
        </w:rPr>
        <w:t xml:space="preserve">si procederà </w:t>
      </w:r>
      <w:r w:rsidR="00B45CC6">
        <w:rPr>
          <w:rFonts w:ascii="Arial" w:eastAsia="Times New Roman" w:hAnsi="Arial" w:cs="Arial"/>
        </w:rPr>
        <w:t>alle seguenti selezioni</w:t>
      </w:r>
      <w:r w:rsidRPr="00C62693">
        <w:rPr>
          <w:rFonts w:ascii="Arial" w:eastAsia="Times New Roman" w:hAnsi="Arial" w:cs="Arial"/>
        </w:rPr>
        <w:t xml:space="preserve"> per l'avviamento dei lavoratori ai sensi dell'art. 16 legge 56/87:</w:t>
      </w:r>
    </w:p>
    <w:p w:rsidR="001F145B" w:rsidRDefault="001F145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D17ED" w:rsidRDefault="000D17ED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454"/>
      </w:tblGrid>
      <w:tr w:rsidR="000D17ED" w:rsidRPr="00E15FB1" w:rsidTr="000D17ED">
        <w:trPr>
          <w:trHeight w:val="567"/>
        </w:trPr>
        <w:tc>
          <w:tcPr>
            <w:tcW w:w="3327" w:type="dxa"/>
            <w:vAlign w:val="center"/>
          </w:tcPr>
          <w:p w:rsidR="000D17ED" w:rsidRPr="00E15FB1" w:rsidRDefault="000D17ED" w:rsidP="000D17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 w:rsidRPr="00E15FB1">
              <w:rPr>
                <w:rFonts w:ascii="Helvetica" w:eastAsia="Calibri" w:hAnsi="Helvetica" w:cs="Helvetica"/>
                <w:noProof/>
                <w:sz w:val="24"/>
                <w:szCs w:val="24"/>
              </w:rPr>
              <w:t>Ente richiedente</w:t>
            </w:r>
          </w:p>
        </w:tc>
        <w:tc>
          <w:tcPr>
            <w:tcW w:w="6454" w:type="dxa"/>
            <w:vAlign w:val="center"/>
          </w:tcPr>
          <w:p w:rsidR="000D17ED" w:rsidRPr="00453B65" w:rsidRDefault="000D17ED" w:rsidP="000301C9">
            <w:pPr>
              <w:spacing w:after="0" w:line="240" w:lineRule="auto"/>
              <w:jc w:val="center"/>
              <w:rPr>
                <w:rFonts w:ascii="Helvetica" w:eastAsia="Calibri" w:hAnsi="Helvetica" w:cs="Helvetica"/>
                <w:b/>
                <w:noProof/>
                <w:sz w:val="24"/>
                <w:szCs w:val="24"/>
              </w:rPr>
            </w:pPr>
            <w:r w:rsidRPr="00453B65">
              <w:rPr>
                <w:rFonts w:ascii="Helvetica" w:eastAsia="Calibri" w:hAnsi="Helvetica" w:cs="Helvetica"/>
                <w:b/>
                <w:noProof/>
                <w:sz w:val="24"/>
                <w:szCs w:val="24"/>
              </w:rPr>
              <w:t xml:space="preserve">COMUNE DI </w:t>
            </w:r>
            <w:r w:rsidR="000301C9">
              <w:rPr>
                <w:rFonts w:ascii="Helvetica" w:eastAsia="Calibri" w:hAnsi="Helvetica" w:cs="Helvetica"/>
                <w:b/>
                <w:noProof/>
                <w:sz w:val="24"/>
                <w:szCs w:val="24"/>
              </w:rPr>
              <w:t>POTENZA PICENA</w:t>
            </w:r>
          </w:p>
        </w:tc>
      </w:tr>
      <w:tr w:rsidR="000D17ED" w:rsidRPr="00E15FB1" w:rsidTr="000D17ED">
        <w:trPr>
          <w:trHeight w:val="567"/>
        </w:trPr>
        <w:tc>
          <w:tcPr>
            <w:tcW w:w="3327" w:type="dxa"/>
            <w:vAlign w:val="center"/>
          </w:tcPr>
          <w:p w:rsidR="000D17ED" w:rsidRPr="00E15FB1" w:rsidRDefault="000D17ED" w:rsidP="000D17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>CF / Partita IVA</w:t>
            </w:r>
          </w:p>
        </w:tc>
        <w:tc>
          <w:tcPr>
            <w:tcW w:w="6454" w:type="dxa"/>
            <w:vAlign w:val="center"/>
          </w:tcPr>
          <w:p w:rsidR="000D17ED" w:rsidRPr="00E15FB1" w:rsidRDefault="000301C9" w:rsidP="000D17ED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>00125720433</w:t>
            </w:r>
          </w:p>
        </w:tc>
      </w:tr>
      <w:tr w:rsidR="000D17ED" w:rsidRPr="00E15FB1" w:rsidTr="000D17ED">
        <w:trPr>
          <w:trHeight w:val="454"/>
        </w:trPr>
        <w:tc>
          <w:tcPr>
            <w:tcW w:w="3327" w:type="dxa"/>
            <w:vAlign w:val="center"/>
          </w:tcPr>
          <w:p w:rsidR="000D17ED" w:rsidRPr="00E15FB1" w:rsidRDefault="000D17ED" w:rsidP="000D17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>Indirizzo Sede</w:t>
            </w:r>
          </w:p>
        </w:tc>
        <w:tc>
          <w:tcPr>
            <w:tcW w:w="6454" w:type="dxa"/>
            <w:vAlign w:val="center"/>
          </w:tcPr>
          <w:p w:rsidR="000D17ED" w:rsidRPr="00E15FB1" w:rsidRDefault="000301C9" w:rsidP="000424EB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>PIAZZA MATTEOTTI 28</w:t>
            </w:r>
          </w:p>
        </w:tc>
      </w:tr>
      <w:tr w:rsidR="000D17ED" w:rsidRPr="00453B65" w:rsidTr="000D17ED">
        <w:trPr>
          <w:trHeight w:val="567"/>
        </w:trPr>
        <w:tc>
          <w:tcPr>
            <w:tcW w:w="3327" w:type="dxa"/>
            <w:vAlign w:val="center"/>
          </w:tcPr>
          <w:p w:rsidR="000D17ED" w:rsidRPr="00E15FB1" w:rsidRDefault="000D17ED" w:rsidP="000D17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>Recapiti Referente</w:t>
            </w:r>
          </w:p>
        </w:tc>
        <w:tc>
          <w:tcPr>
            <w:tcW w:w="6454" w:type="dxa"/>
            <w:vAlign w:val="center"/>
          </w:tcPr>
          <w:p w:rsidR="000D17ED" w:rsidRDefault="000D17ED" w:rsidP="000D17ED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0"/>
                <w:szCs w:val="20"/>
              </w:rPr>
            </w:pPr>
            <w:r w:rsidRPr="00EB2279">
              <w:rPr>
                <w:rFonts w:ascii="Helvetica" w:eastAsia="Calibri" w:hAnsi="Helvetica" w:cs="Helvetica"/>
                <w:noProof/>
                <w:sz w:val="20"/>
                <w:szCs w:val="20"/>
              </w:rPr>
              <w:t>Nominativo</w:t>
            </w:r>
            <w:r>
              <w:rPr>
                <w:rFonts w:ascii="Helvetica" w:eastAsia="Calibri" w:hAnsi="Helvetica" w:cs="Helvetica"/>
                <w:noProof/>
                <w:sz w:val="20"/>
                <w:szCs w:val="20"/>
              </w:rPr>
              <w:t xml:space="preserve"> </w:t>
            </w:r>
            <w:r w:rsidR="000301C9">
              <w:rPr>
                <w:rFonts w:ascii="Helvetica" w:eastAsia="Calibri" w:hAnsi="Helvetica" w:cs="Helvetica"/>
                <w:noProof/>
                <w:sz w:val="20"/>
                <w:szCs w:val="20"/>
              </w:rPr>
              <w:t>Francesca Baiocco 0733/6791-679204</w:t>
            </w:r>
          </w:p>
          <w:p w:rsidR="000D17ED" w:rsidRPr="002F5751" w:rsidRDefault="000D17ED" w:rsidP="000301C9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0"/>
                <w:szCs w:val="20"/>
              </w:rPr>
            </w:pPr>
            <w:r w:rsidRPr="002F5751">
              <w:rPr>
                <w:rFonts w:ascii="Helvetica" w:eastAsia="Calibri" w:hAnsi="Helvetica" w:cs="Helvetica"/>
                <w:noProof/>
                <w:sz w:val="20"/>
                <w:szCs w:val="20"/>
              </w:rPr>
              <w:t xml:space="preserve">Mail </w:t>
            </w:r>
            <w:r w:rsidR="000301C9">
              <w:rPr>
                <w:rFonts w:ascii="Helvetica" w:eastAsia="Calibri" w:hAnsi="Helvetica" w:cs="Helvetica"/>
                <w:noProof/>
                <w:sz w:val="20"/>
                <w:szCs w:val="20"/>
              </w:rPr>
              <w:t>affarigenerali@comune.potenza-picena.mc.it</w:t>
            </w:r>
          </w:p>
        </w:tc>
      </w:tr>
      <w:tr w:rsidR="000D17ED" w:rsidRPr="00E15FB1" w:rsidTr="000D17ED">
        <w:trPr>
          <w:trHeight w:val="340"/>
        </w:trPr>
        <w:tc>
          <w:tcPr>
            <w:tcW w:w="3327" w:type="dxa"/>
            <w:vAlign w:val="center"/>
          </w:tcPr>
          <w:p w:rsidR="000D17ED" w:rsidRPr="00E15FB1" w:rsidRDefault="000D17ED" w:rsidP="000D17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 w:rsidRPr="00E15FB1">
              <w:rPr>
                <w:rFonts w:ascii="Helvetica" w:eastAsia="Calibri" w:hAnsi="Helvetica" w:cs="Helvetica"/>
                <w:noProof/>
                <w:sz w:val="24"/>
                <w:szCs w:val="24"/>
              </w:rPr>
              <w:t>Data della richiesta</w:t>
            </w:r>
          </w:p>
        </w:tc>
        <w:tc>
          <w:tcPr>
            <w:tcW w:w="6454" w:type="dxa"/>
            <w:vAlign w:val="center"/>
          </w:tcPr>
          <w:p w:rsidR="000D17ED" w:rsidRDefault="000301C9" w:rsidP="000D17ED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>24/9/2019</w:t>
            </w:r>
          </w:p>
          <w:p w:rsidR="000301C9" w:rsidRPr="00E15FB1" w:rsidRDefault="000301C9" w:rsidP="00C435A7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 xml:space="preserve">(G.U. 4° serie speciale concorsi n. </w:t>
            </w:r>
            <w:r w:rsidR="00C435A7">
              <w:rPr>
                <w:rFonts w:ascii="Helvetica" w:eastAsia="Calibri" w:hAnsi="Helvetica" w:cs="Helvetica"/>
                <w:noProof/>
                <w:sz w:val="24"/>
                <w:szCs w:val="24"/>
              </w:rPr>
              <w:t>82</w:t>
            </w: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 xml:space="preserve"> del </w:t>
            </w:r>
            <w:r w:rsidR="00C435A7">
              <w:rPr>
                <w:rFonts w:ascii="Helvetica" w:eastAsia="Calibri" w:hAnsi="Helvetica" w:cs="Helvetica"/>
                <w:noProof/>
                <w:sz w:val="24"/>
                <w:szCs w:val="24"/>
              </w:rPr>
              <w:t>15</w:t>
            </w: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>/10/2019)</w:t>
            </w:r>
          </w:p>
        </w:tc>
      </w:tr>
      <w:tr w:rsidR="000D17ED" w:rsidRPr="00E15FB1" w:rsidTr="000D17ED">
        <w:trPr>
          <w:trHeight w:val="567"/>
        </w:trPr>
        <w:tc>
          <w:tcPr>
            <w:tcW w:w="3327" w:type="dxa"/>
            <w:vAlign w:val="center"/>
          </w:tcPr>
          <w:p w:rsidR="000D17ED" w:rsidRPr="000E405F" w:rsidRDefault="000D17ED" w:rsidP="000D17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 w:rsidRPr="000E405F">
              <w:rPr>
                <w:rFonts w:ascii="Helvetica" w:eastAsia="Calibri" w:hAnsi="Helvetica" w:cs="Helvetica"/>
                <w:noProof/>
                <w:sz w:val="24"/>
                <w:szCs w:val="24"/>
              </w:rPr>
              <w:t>N° posti:</w:t>
            </w:r>
          </w:p>
        </w:tc>
        <w:tc>
          <w:tcPr>
            <w:tcW w:w="6454" w:type="dxa"/>
            <w:vAlign w:val="center"/>
          </w:tcPr>
          <w:p w:rsidR="000D17ED" w:rsidRPr="000E405F" w:rsidRDefault="000D17ED" w:rsidP="000D17ED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 w:rsidRPr="000E405F">
              <w:rPr>
                <w:rFonts w:ascii="Helvetica" w:eastAsia="Calibri" w:hAnsi="Helvetica" w:cs="Helvetica"/>
                <w:noProof/>
                <w:sz w:val="24"/>
                <w:szCs w:val="24"/>
              </w:rPr>
              <w:t>1</w:t>
            </w:r>
          </w:p>
        </w:tc>
      </w:tr>
      <w:tr w:rsidR="000D17ED" w:rsidRPr="00E15FB1" w:rsidTr="000D17ED">
        <w:trPr>
          <w:trHeight w:val="567"/>
        </w:trPr>
        <w:tc>
          <w:tcPr>
            <w:tcW w:w="3327" w:type="dxa"/>
            <w:vAlign w:val="center"/>
          </w:tcPr>
          <w:p w:rsidR="000D17ED" w:rsidRPr="00E15FB1" w:rsidRDefault="000D17ED" w:rsidP="000D17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 w:rsidRPr="00E15FB1">
              <w:rPr>
                <w:rFonts w:ascii="Helvetica" w:eastAsia="Calibri" w:hAnsi="Helvetica" w:cs="Helvetica"/>
                <w:noProof/>
                <w:sz w:val="24"/>
                <w:szCs w:val="24"/>
              </w:rPr>
              <w:t>Tipologia contrattuale</w:t>
            </w:r>
          </w:p>
        </w:tc>
        <w:tc>
          <w:tcPr>
            <w:tcW w:w="6454" w:type="dxa"/>
            <w:vAlign w:val="center"/>
          </w:tcPr>
          <w:p w:rsidR="000D17ED" w:rsidRPr="00E15FB1" w:rsidRDefault="000D17ED" w:rsidP="00C435A7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 xml:space="preserve">TEMPO </w:t>
            </w:r>
            <w:r w:rsidR="00A222F3">
              <w:rPr>
                <w:rFonts w:ascii="Helvetica" w:eastAsia="Calibri" w:hAnsi="Helvetica" w:cs="Helvetica"/>
                <w:noProof/>
                <w:sz w:val="24"/>
                <w:szCs w:val="24"/>
              </w:rPr>
              <w:t>IN</w:t>
            </w: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 xml:space="preserve">DETERMINATO </w:t>
            </w:r>
            <w:r w:rsidR="00C435A7">
              <w:rPr>
                <w:rFonts w:ascii="Helvetica" w:eastAsia="Calibri" w:hAnsi="Helvetica" w:cs="Helvetica"/>
                <w:noProof/>
                <w:sz w:val="24"/>
                <w:szCs w:val="24"/>
              </w:rPr>
              <w:t>PARZIALE</w:t>
            </w:r>
          </w:p>
        </w:tc>
      </w:tr>
      <w:tr w:rsidR="000D17ED" w:rsidRPr="00E15FB1" w:rsidTr="000D17ED">
        <w:trPr>
          <w:trHeight w:val="567"/>
        </w:trPr>
        <w:tc>
          <w:tcPr>
            <w:tcW w:w="3327" w:type="dxa"/>
            <w:vAlign w:val="center"/>
          </w:tcPr>
          <w:p w:rsidR="000D17ED" w:rsidRPr="00E15FB1" w:rsidRDefault="00C435A7" w:rsidP="000D17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>Orario settimanale</w:t>
            </w:r>
          </w:p>
        </w:tc>
        <w:tc>
          <w:tcPr>
            <w:tcW w:w="6454" w:type="dxa"/>
            <w:vAlign w:val="center"/>
          </w:tcPr>
          <w:p w:rsidR="000D17ED" w:rsidRPr="00E15FB1" w:rsidRDefault="00C435A7" w:rsidP="000D17ED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>18 ore settimanali</w:t>
            </w:r>
          </w:p>
        </w:tc>
      </w:tr>
      <w:tr w:rsidR="000D17ED" w:rsidRPr="00E15FB1" w:rsidTr="000D17ED">
        <w:trPr>
          <w:trHeight w:val="567"/>
        </w:trPr>
        <w:tc>
          <w:tcPr>
            <w:tcW w:w="3327" w:type="dxa"/>
            <w:vAlign w:val="center"/>
          </w:tcPr>
          <w:p w:rsidR="000D17ED" w:rsidRPr="00E15FB1" w:rsidRDefault="000D17ED" w:rsidP="000D17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 w:rsidRPr="00E15FB1">
              <w:rPr>
                <w:rFonts w:ascii="Helvetica" w:eastAsia="Calibri" w:hAnsi="Helvetica" w:cs="Helvetica"/>
                <w:noProof/>
                <w:sz w:val="24"/>
                <w:szCs w:val="24"/>
              </w:rPr>
              <w:t>Qualifica professionale</w:t>
            </w:r>
          </w:p>
        </w:tc>
        <w:tc>
          <w:tcPr>
            <w:tcW w:w="6454" w:type="dxa"/>
            <w:vAlign w:val="center"/>
          </w:tcPr>
          <w:p w:rsidR="000D17ED" w:rsidRDefault="00C435A7" w:rsidP="000D17ED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>ADDETTO ALLA GESTIONE DEL MAGAZZINO</w:t>
            </w:r>
          </w:p>
          <w:p w:rsidR="00A222F3" w:rsidRDefault="00DA3AC9" w:rsidP="00DA3A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kern w:val="0"/>
                <w:sz w:val="24"/>
                <w:szCs w:val="24"/>
                <w:lang w:eastAsia="it-IT"/>
              </w:rPr>
            </w:pPr>
            <w:r>
              <w:rPr>
                <w:rFonts w:ascii="Times-Roman" w:eastAsia="Times New Roman" w:hAnsi="Times-Roman" w:cs="Times-Roman"/>
                <w:kern w:val="0"/>
                <w:sz w:val="24"/>
                <w:szCs w:val="24"/>
                <w:lang w:eastAsia="it-IT"/>
              </w:rPr>
              <w:t xml:space="preserve">(Istat 2011 – </w:t>
            </w:r>
            <w:r w:rsidR="00C435A7">
              <w:rPr>
                <w:rFonts w:ascii="Times-Roman" w:eastAsia="Times New Roman" w:hAnsi="Times-Roman" w:cs="Times-Roman"/>
                <w:kern w:val="0"/>
                <w:sz w:val="24"/>
                <w:szCs w:val="24"/>
                <w:lang w:eastAsia="it-IT"/>
              </w:rPr>
              <w:t>1</w:t>
            </w:r>
            <w:r>
              <w:rPr>
                <w:rFonts w:ascii="Times-Roman" w:eastAsia="Times New Roman" w:hAnsi="Times-Roman" w:cs="Times-Roman"/>
                <w:kern w:val="0"/>
                <w:sz w:val="24"/>
                <w:szCs w:val="24"/>
                <w:lang w:eastAsia="it-IT"/>
              </w:rPr>
              <w:t xml:space="preserve">° DIGIT </w:t>
            </w:r>
            <w:r w:rsidR="000301C9">
              <w:rPr>
                <w:rFonts w:ascii="Times-Roman" w:eastAsia="Times New Roman" w:hAnsi="Times-Roman" w:cs="Times-Roman"/>
                <w:kern w:val="0"/>
                <w:sz w:val="24"/>
                <w:szCs w:val="24"/>
                <w:lang w:eastAsia="it-IT"/>
              </w:rPr>
              <w:t>–</w:t>
            </w:r>
            <w:r>
              <w:rPr>
                <w:rFonts w:ascii="Times-Roman" w:eastAsia="Times New Roman" w:hAnsi="Times-Roman" w:cs="Times-Roman"/>
                <w:kern w:val="0"/>
                <w:sz w:val="24"/>
                <w:szCs w:val="24"/>
                <w:lang w:eastAsia="it-IT"/>
              </w:rPr>
              <w:t xml:space="preserve"> </w:t>
            </w:r>
            <w:r w:rsidR="000301C9">
              <w:rPr>
                <w:rFonts w:ascii="Times-Roman" w:eastAsia="Times New Roman" w:hAnsi="Times-Roman" w:cs="Times-Roman"/>
                <w:kern w:val="0"/>
                <w:sz w:val="24"/>
                <w:szCs w:val="24"/>
                <w:lang w:eastAsia="it-IT"/>
              </w:rPr>
              <w:t xml:space="preserve">classificazione </w:t>
            </w:r>
            <w:r w:rsidR="00C435A7">
              <w:rPr>
                <w:rFonts w:ascii="Times-Roman" w:eastAsia="Times New Roman" w:hAnsi="Times-Roman" w:cs="Times-Roman"/>
                <w:kern w:val="0"/>
                <w:sz w:val="24"/>
                <w:szCs w:val="24"/>
                <w:lang w:eastAsia="it-IT"/>
              </w:rPr>
              <w:t>8</w:t>
            </w:r>
            <w:r w:rsidR="000301C9">
              <w:rPr>
                <w:rFonts w:ascii="Times-Roman" w:eastAsia="Times New Roman" w:hAnsi="Times-Roman" w:cs="Times-Roman"/>
                <w:kern w:val="0"/>
                <w:sz w:val="24"/>
                <w:szCs w:val="24"/>
                <w:lang w:eastAsia="it-IT"/>
              </w:rPr>
              <w:t xml:space="preserve"> – </w:t>
            </w:r>
            <w:r w:rsidR="00C435A7">
              <w:rPr>
                <w:rFonts w:ascii="Times-Roman" w:eastAsia="Times New Roman" w:hAnsi="Times-Roman" w:cs="Times-Roman"/>
                <w:kern w:val="0"/>
                <w:sz w:val="24"/>
                <w:szCs w:val="24"/>
                <w:lang w:eastAsia="it-IT"/>
              </w:rPr>
              <w:t>Professioni non qualificate</w:t>
            </w:r>
            <w:r>
              <w:rPr>
                <w:rFonts w:ascii="Times-Roman" w:eastAsia="Times New Roman" w:hAnsi="Times-Roman" w:cs="Times-Roman"/>
                <w:kern w:val="0"/>
                <w:sz w:val="24"/>
                <w:szCs w:val="24"/>
                <w:lang w:eastAsia="it-IT"/>
              </w:rPr>
              <w:t>)</w:t>
            </w:r>
          </w:p>
          <w:p w:rsidR="00DA3AC9" w:rsidRPr="00E15FB1" w:rsidRDefault="00DA3AC9" w:rsidP="00DA3AC9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</w:p>
        </w:tc>
      </w:tr>
      <w:tr w:rsidR="000D17ED" w:rsidRPr="00E15FB1" w:rsidTr="000D17ED">
        <w:trPr>
          <w:trHeight w:val="567"/>
        </w:trPr>
        <w:tc>
          <w:tcPr>
            <w:tcW w:w="3327" w:type="dxa"/>
            <w:vAlign w:val="center"/>
          </w:tcPr>
          <w:p w:rsidR="000D17ED" w:rsidRPr="00E15FB1" w:rsidRDefault="000D17ED" w:rsidP="000D17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 w:rsidRPr="00E15FB1">
              <w:rPr>
                <w:rFonts w:ascii="Helvetica" w:eastAsia="Calibri" w:hAnsi="Helvetica" w:cs="Helvetica"/>
                <w:noProof/>
                <w:sz w:val="24"/>
                <w:szCs w:val="24"/>
              </w:rPr>
              <w:t>Posizione economica</w:t>
            </w:r>
          </w:p>
        </w:tc>
        <w:tc>
          <w:tcPr>
            <w:tcW w:w="6454" w:type="dxa"/>
            <w:vAlign w:val="center"/>
          </w:tcPr>
          <w:p w:rsidR="000D17ED" w:rsidRPr="00E15FB1" w:rsidRDefault="00A222F3" w:rsidP="000D17ED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>B1</w:t>
            </w:r>
          </w:p>
        </w:tc>
      </w:tr>
      <w:tr w:rsidR="000D17ED" w:rsidRPr="00E15FB1" w:rsidTr="000D17ED">
        <w:tc>
          <w:tcPr>
            <w:tcW w:w="3327" w:type="dxa"/>
            <w:vAlign w:val="center"/>
          </w:tcPr>
          <w:p w:rsidR="000D17ED" w:rsidRPr="00E15FB1" w:rsidRDefault="000D17ED" w:rsidP="000D17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 w:rsidRPr="00E15FB1">
              <w:rPr>
                <w:rFonts w:ascii="Helvetica" w:eastAsia="Calibri" w:hAnsi="Helvetica" w:cs="Helvetica"/>
                <w:noProof/>
                <w:sz w:val="24"/>
                <w:szCs w:val="24"/>
              </w:rPr>
              <w:t>Prova selettiva a cura dell’Ente pubblico richiedente</w:t>
            </w:r>
          </w:p>
          <w:p w:rsidR="000D17ED" w:rsidRPr="00EB2279" w:rsidRDefault="000D17ED" w:rsidP="000D17ED">
            <w:pPr>
              <w:widowControl w:val="0"/>
              <w:tabs>
                <w:tab w:val="left" w:pos="3782"/>
              </w:tabs>
              <w:autoSpaceDE w:val="0"/>
              <w:autoSpaceDN w:val="0"/>
              <w:spacing w:after="0" w:line="240" w:lineRule="auto"/>
              <w:ind w:hanging="3"/>
              <w:jc w:val="center"/>
              <w:rPr>
                <w:rFonts w:ascii="Helvetica" w:eastAsia="Calibri" w:hAnsi="Helvetica" w:cs="Helvetica"/>
                <w:noProof/>
                <w:sz w:val="16"/>
                <w:szCs w:val="16"/>
              </w:rPr>
            </w:pPr>
            <w:r w:rsidRPr="00EB2279">
              <w:rPr>
                <w:rFonts w:ascii="Helvetica" w:eastAsia="Calibri" w:hAnsi="Helvetica" w:cs="Helvetica"/>
                <w:noProof/>
                <w:sz w:val="16"/>
                <w:szCs w:val="16"/>
              </w:rPr>
              <w:t>La prova suddetta non comporta una valutazione comparativa, ma è finalizzata alla    formulazione di un giudizio di “Idoneità”.</w:t>
            </w:r>
          </w:p>
        </w:tc>
        <w:tc>
          <w:tcPr>
            <w:tcW w:w="6454" w:type="dxa"/>
            <w:vAlign w:val="center"/>
          </w:tcPr>
          <w:p w:rsidR="000D17ED" w:rsidRDefault="000301C9" w:rsidP="000D17ED">
            <w:pPr>
              <w:spacing w:after="0" w:line="24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La prova tecnico-pratica sulle mansioni relative al profilo di </w:t>
            </w:r>
            <w:r w:rsidR="00C435A7">
              <w:rPr>
                <w:rFonts w:ascii="Tahoma" w:hAnsi="Tahoma"/>
              </w:rPr>
              <w:t>addetto alla gestione del magazzino che consisterà in: attività di stoccaggio – verifica e controllo costi ed ordinativi anche mediante l’utilizzo di fogli elettronici e sistemi di video scrittura più diffusi</w:t>
            </w:r>
          </w:p>
          <w:p w:rsidR="000301C9" w:rsidRDefault="000301C9" w:rsidP="000D17ED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</w:p>
          <w:p w:rsidR="00831EF2" w:rsidRPr="00831EF2" w:rsidRDefault="00831EF2" w:rsidP="000D17ED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0"/>
                <w:szCs w:val="20"/>
              </w:rPr>
            </w:pPr>
            <w:r w:rsidRPr="00831EF2">
              <w:rPr>
                <w:rFonts w:ascii="Helvetica" w:eastAsia="Calibri" w:hAnsi="Helvetica" w:cs="Helvetica"/>
                <w:noProof/>
                <w:sz w:val="20"/>
                <w:szCs w:val="20"/>
              </w:rPr>
              <w:t>Inoltre si prevede l’accertamento e la conoscenza di applicazioni informatiche più diffuse e della lingua inglese</w:t>
            </w:r>
          </w:p>
        </w:tc>
      </w:tr>
      <w:tr w:rsidR="000D17ED" w:rsidRPr="00E15FB1" w:rsidTr="000D17ED">
        <w:trPr>
          <w:trHeight w:val="567"/>
        </w:trPr>
        <w:tc>
          <w:tcPr>
            <w:tcW w:w="3327" w:type="dxa"/>
            <w:vAlign w:val="center"/>
          </w:tcPr>
          <w:p w:rsidR="000D17ED" w:rsidRPr="00E15FB1" w:rsidRDefault="000D17ED" w:rsidP="000D17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 w:rsidRPr="00E15FB1">
              <w:rPr>
                <w:rFonts w:ascii="Helvetica" w:eastAsia="Calibri" w:hAnsi="Helvetica" w:cs="Helvetica"/>
                <w:noProof/>
                <w:sz w:val="24"/>
                <w:szCs w:val="24"/>
              </w:rPr>
              <w:lastRenderedPageBreak/>
              <w:t>Orario</w:t>
            </w:r>
          </w:p>
        </w:tc>
        <w:tc>
          <w:tcPr>
            <w:tcW w:w="6454" w:type="dxa"/>
            <w:vAlign w:val="center"/>
          </w:tcPr>
          <w:p w:rsidR="000D17ED" w:rsidRPr="00E15FB1" w:rsidRDefault="00C435A7" w:rsidP="000D17ED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>18</w:t>
            </w:r>
            <w:r w:rsidR="000D17ED">
              <w:rPr>
                <w:rFonts w:ascii="Helvetica" w:eastAsia="Calibri" w:hAnsi="Helvetica" w:cs="Helvetica"/>
                <w:noProof/>
                <w:sz w:val="24"/>
                <w:szCs w:val="24"/>
              </w:rPr>
              <w:t xml:space="preserve"> ORE SETT.</w:t>
            </w:r>
          </w:p>
        </w:tc>
      </w:tr>
      <w:tr w:rsidR="000D17ED" w:rsidRPr="00E15FB1" w:rsidTr="000D17ED">
        <w:trPr>
          <w:trHeight w:val="283"/>
        </w:trPr>
        <w:tc>
          <w:tcPr>
            <w:tcW w:w="3327" w:type="dxa"/>
            <w:vAlign w:val="center"/>
          </w:tcPr>
          <w:p w:rsidR="000D17ED" w:rsidRPr="00E15FB1" w:rsidRDefault="000D17ED" w:rsidP="000D17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 w:rsidRPr="00E15FB1">
              <w:rPr>
                <w:rFonts w:ascii="Helvetica" w:eastAsia="Calibri" w:hAnsi="Helvetica" w:cs="Helvetica"/>
                <w:noProof/>
                <w:sz w:val="24"/>
                <w:szCs w:val="24"/>
              </w:rPr>
              <w:t>Sede di lavoro</w:t>
            </w:r>
          </w:p>
        </w:tc>
        <w:tc>
          <w:tcPr>
            <w:tcW w:w="6454" w:type="dxa"/>
            <w:vAlign w:val="center"/>
          </w:tcPr>
          <w:p w:rsidR="000D17ED" w:rsidRPr="00E15FB1" w:rsidRDefault="00831EF2" w:rsidP="000D17ED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>COMUNE DI POTENZA PICENA</w:t>
            </w:r>
          </w:p>
        </w:tc>
      </w:tr>
      <w:tr w:rsidR="000D17ED" w:rsidRPr="00E15FB1" w:rsidTr="000D17ED">
        <w:trPr>
          <w:trHeight w:val="572"/>
        </w:trPr>
        <w:tc>
          <w:tcPr>
            <w:tcW w:w="3327" w:type="dxa"/>
            <w:vAlign w:val="center"/>
          </w:tcPr>
          <w:p w:rsidR="000D17ED" w:rsidRPr="00E15FB1" w:rsidRDefault="000D17ED" w:rsidP="000D17ED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 w:rsidRPr="00E15FB1">
              <w:rPr>
                <w:rFonts w:ascii="Helvetica" w:eastAsia="Calibri" w:hAnsi="Helvetica" w:cs="Helvetica"/>
                <w:noProof/>
                <w:sz w:val="24"/>
                <w:szCs w:val="24"/>
              </w:rPr>
              <w:t>Mansioni del profilo richiesto</w:t>
            </w:r>
          </w:p>
        </w:tc>
        <w:tc>
          <w:tcPr>
            <w:tcW w:w="6454" w:type="dxa"/>
            <w:vAlign w:val="center"/>
          </w:tcPr>
          <w:p w:rsidR="000D17ED" w:rsidRPr="00E15FB1" w:rsidRDefault="00260781" w:rsidP="00C435A7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>Lavoratore che si occupa principalmente di attività connesse alle mansioni attinenti al profilo professionale di “</w:t>
            </w:r>
            <w:r w:rsidR="00C435A7">
              <w:rPr>
                <w:rFonts w:ascii="Helvetica" w:eastAsia="Calibri" w:hAnsi="Helvetica" w:cs="Helvetica"/>
                <w:noProof/>
                <w:sz w:val="24"/>
                <w:szCs w:val="24"/>
              </w:rPr>
              <w:t>addetto alla gestione del magazzino</w:t>
            </w: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 xml:space="preserve">” </w:t>
            </w:r>
          </w:p>
        </w:tc>
      </w:tr>
      <w:tr w:rsidR="000D17ED" w:rsidRPr="00EB2279" w:rsidTr="000D17ED">
        <w:trPr>
          <w:trHeight w:val="907"/>
        </w:trPr>
        <w:tc>
          <w:tcPr>
            <w:tcW w:w="3327" w:type="dxa"/>
            <w:vAlign w:val="center"/>
          </w:tcPr>
          <w:p w:rsidR="000D17ED" w:rsidRPr="00E15FB1" w:rsidRDefault="000D17ED" w:rsidP="000D17ED">
            <w:pP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>
              <w:rPr>
                <w:rFonts w:ascii="Helvetica" w:eastAsia="Calibri" w:hAnsi="Helvetica" w:cs="Helvetica"/>
                <w:noProof/>
                <w:sz w:val="24"/>
                <w:szCs w:val="24"/>
              </w:rPr>
              <w:t>Altre eventuali informazioni</w:t>
            </w:r>
          </w:p>
        </w:tc>
        <w:tc>
          <w:tcPr>
            <w:tcW w:w="6454" w:type="dxa"/>
            <w:vAlign w:val="center"/>
          </w:tcPr>
          <w:p w:rsidR="00260781" w:rsidRPr="00260781" w:rsidRDefault="00C435A7" w:rsidP="000D17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Helvetica" w:eastAsia="Calibri" w:hAnsi="Helvetica" w:cs="Helvetica"/>
                <w:noProof/>
                <w:sz w:val="20"/>
                <w:szCs w:val="20"/>
              </w:rPr>
            </w:pPr>
            <w:r>
              <w:rPr>
                <w:rFonts w:ascii="Helvetica" w:eastAsia="Calibri" w:hAnsi="Helvetica" w:cs="Helvetica"/>
                <w:noProof/>
                <w:sz w:val="20"/>
                <w:szCs w:val="20"/>
              </w:rPr>
              <w:t>Selezione con applicazione del diritto di precedenza ex art. 24 d. lgs. 81/2015</w:t>
            </w:r>
          </w:p>
        </w:tc>
      </w:tr>
    </w:tbl>
    <w:p w:rsidR="000D17ED" w:rsidRDefault="000D17ED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D17ED" w:rsidRDefault="000D17ED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F145B" w:rsidRPr="00C62693" w:rsidRDefault="001F14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62693">
        <w:rPr>
          <w:rFonts w:ascii="Arial" w:eastAsia="Calibri" w:hAnsi="Arial" w:cs="Arial"/>
          <w:b/>
          <w:bCs/>
        </w:rPr>
        <w:t>Articolo 2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62693">
        <w:rPr>
          <w:rFonts w:ascii="Arial" w:eastAsia="Calibri" w:hAnsi="Arial" w:cs="Arial"/>
          <w:b/>
          <w:bCs/>
        </w:rPr>
        <w:t>REQUISITI OBBLIGATORI RICHIESTI PER PARTECIPARE ALLA SELEZIONE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Possono partecipare alla selezione di cui all'art. 1, i candidati in possesso dei seguenti requisiti obbligatori:</w:t>
      </w:r>
    </w:p>
    <w:p w:rsidR="00E36079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- requisiti pe</w:t>
      </w:r>
      <w:r w:rsidR="00E36079" w:rsidRPr="00C62693">
        <w:rPr>
          <w:rFonts w:ascii="Arial" w:eastAsia="Calibri" w:hAnsi="Arial" w:cs="Arial"/>
        </w:rPr>
        <w:t>r l'accesso al pubblico impiego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 xml:space="preserve">- adempimento dell'obbligo scolastico 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- iscrizione nell'elenco anagrafico del centro per l'impiego in data antecedente la richiesta dell’ente;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- possesso e registrazione della qualifica oggetto di selezione in data antecedente la richiesta dell'ente;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C62693">
        <w:rPr>
          <w:rFonts w:ascii="Arial" w:eastAsia="Calibri" w:hAnsi="Arial" w:cs="Arial"/>
        </w:rPr>
        <w:t>- effettiva assenza di rapporto di lavoro subordinato / parasubordinato, ivi inclus</w:t>
      </w:r>
      <w:r w:rsidR="000D17ED">
        <w:rPr>
          <w:rFonts w:ascii="Arial" w:eastAsia="Calibri" w:hAnsi="Arial" w:cs="Arial"/>
        </w:rPr>
        <w:t>o</w:t>
      </w:r>
      <w:r w:rsidRPr="00C62693">
        <w:rPr>
          <w:rFonts w:ascii="Arial" w:eastAsia="Calibri" w:hAnsi="Arial" w:cs="Arial"/>
        </w:rPr>
        <w:t xml:space="preserve"> i</w:t>
      </w:r>
      <w:r w:rsidR="000D17ED">
        <w:rPr>
          <w:rFonts w:ascii="Arial" w:eastAsia="Calibri" w:hAnsi="Arial" w:cs="Arial"/>
        </w:rPr>
        <w:t>l</w:t>
      </w:r>
      <w:r w:rsidRPr="00C62693">
        <w:rPr>
          <w:rFonts w:ascii="Arial" w:eastAsia="Calibri" w:hAnsi="Arial" w:cs="Arial"/>
        </w:rPr>
        <w:t xml:space="preserve"> lavoro autonom</w:t>
      </w:r>
      <w:r w:rsidR="000D17ED">
        <w:rPr>
          <w:rFonts w:ascii="Arial" w:eastAsia="Calibri" w:hAnsi="Arial" w:cs="Arial"/>
        </w:rPr>
        <w:t>o</w:t>
      </w:r>
      <w:r w:rsidRPr="00C62693">
        <w:rPr>
          <w:rFonts w:ascii="Arial" w:eastAsia="Calibri" w:hAnsi="Arial" w:cs="Arial"/>
        </w:rPr>
        <w:t>, per i soli avviamenti a tempo determinato (con l'unica possibile eccezione per il lavoratore che stia svolgendo attività lavorativa presso l'ente richiedente, per la medesima qualifica oggetto di selezione e che sia stato reclutato dall'ente mediante procedura d'urgenza).</w:t>
      </w:r>
    </w:p>
    <w:p w:rsidR="001F145B" w:rsidRPr="00B45CC6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62693">
        <w:rPr>
          <w:rFonts w:ascii="Arial" w:eastAsia="Calibri" w:hAnsi="Arial" w:cs="Arial"/>
          <w:b/>
        </w:rPr>
        <w:t>NB</w:t>
      </w:r>
      <w:r w:rsidRPr="00C62693">
        <w:rPr>
          <w:rFonts w:ascii="Arial" w:eastAsia="Calibri" w:hAnsi="Arial" w:cs="Arial"/>
        </w:rPr>
        <w:t xml:space="preserve"> – </w:t>
      </w:r>
      <w:r w:rsidRPr="00B45CC6">
        <w:rPr>
          <w:rFonts w:ascii="Arial" w:eastAsia="Calibri" w:hAnsi="Arial" w:cs="Arial"/>
          <w:b/>
        </w:rPr>
        <w:t xml:space="preserve">per gli avviamenti a Tempo indeterminato sono ammessi a partecipare anche i lavoratori occupati </w:t>
      </w:r>
      <w:r w:rsidRPr="00C62693">
        <w:rPr>
          <w:rFonts w:ascii="Arial" w:eastAsia="Calibri" w:hAnsi="Arial" w:cs="Arial"/>
        </w:rPr>
        <w:t xml:space="preserve">(ivi compresi i lavoratori assunti con contratto intermittente) </w:t>
      </w:r>
      <w:r w:rsidRPr="00B45CC6">
        <w:rPr>
          <w:rFonts w:ascii="Arial" w:eastAsia="Calibri" w:hAnsi="Arial" w:cs="Arial"/>
          <w:b/>
        </w:rPr>
        <w:t>ma in subordine ai disoccupati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  <w:bookmarkStart w:id="0" w:name="_GoBack"/>
      <w:r w:rsidRPr="00C62693">
        <w:rPr>
          <w:rFonts w:ascii="Arial" w:eastAsia="Calibri" w:hAnsi="Arial" w:cs="Arial"/>
          <w:b/>
          <w:bCs/>
        </w:rPr>
        <w:t>Articolo 3</w:t>
      </w:r>
    </w:p>
    <w:bookmarkEnd w:id="0"/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  <w:b/>
          <w:bCs/>
        </w:rPr>
        <w:t>MODALITA' DI PRESENTAZIONE DELLE CANDIDATURE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 xml:space="preserve">Per partecipare alla presente richiesta di personale si dovrà utilizzare il </w:t>
      </w:r>
      <w:r w:rsidRPr="00C62693">
        <w:rPr>
          <w:rFonts w:ascii="Arial" w:eastAsia="Calibri" w:hAnsi="Arial" w:cs="Arial"/>
          <w:b/>
        </w:rPr>
        <w:t xml:space="preserve">modello </w:t>
      </w:r>
      <w:r w:rsidR="00B45CC6">
        <w:rPr>
          <w:rFonts w:ascii="Arial" w:eastAsia="Calibri" w:hAnsi="Arial" w:cs="Arial"/>
        </w:rPr>
        <w:t xml:space="preserve">in calce al presente </w:t>
      </w:r>
      <w:proofErr w:type="gramStart"/>
      <w:r w:rsidR="00B45CC6">
        <w:rPr>
          <w:rFonts w:ascii="Arial" w:eastAsia="Calibri" w:hAnsi="Arial" w:cs="Arial"/>
        </w:rPr>
        <w:t>allegato</w:t>
      </w:r>
      <w:r w:rsidR="00C62693">
        <w:rPr>
          <w:rFonts w:ascii="Arial" w:eastAsia="Calibri" w:hAnsi="Arial" w:cs="Arial"/>
          <w:b/>
        </w:rPr>
        <w:t xml:space="preserve"> </w:t>
      </w:r>
      <w:r w:rsidR="00E1469F" w:rsidRPr="00C62693">
        <w:rPr>
          <w:rFonts w:ascii="Arial" w:eastAsia="Calibri" w:hAnsi="Arial" w:cs="Arial"/>
        </w:rPr>
        <w:t xml:space="preserve"> </w:t>
      </w:r>
      <w:r w:rsidRPr="00C62693">
        <w:rPr>
          <w:rFonts w:ascii="Arial" w:eastAsia="Calibri" w:hAnsi="Arial" w:cs="Arial"/>
        </w:rPr>
        <w:t>disponibile</w:t>
      </w:r>
      <w:proofErr w:type="gramEnd"/>
      <w:r w:rsidRPr="00C62693">
        <w:rPr>
          <w:rFonts w:ascii="Arial" w:eastAsia="Calibri" w:hAnsi="Arial" w:cs="Arial"/>
        </w:rPr>
        <w:t xml:space="preserve"> presso </w:t>
      </w:r>
      <w:r w:rsidR="00B45CC6">
        <w:rPr>
          <w:rFonts w:ascii="Arial" w:eastAsia="Calibri" w:hAnsi="Arial" w:cs="Arial"/>
        </w:rPr>
        <w:t>il Centro per l’Impiego di Civitanova Marche</w:t>
      </w:r>
      <w:r w:rsidRPr="00C62693">
        <w:rPr>
          <w:rFonts w:ascii="Arial" w:eastAsia="Calibri" w:hAnsi="Arial" w:cs="Arial"/>
        </w:rPr>
        <w:t xml:space="preserve"> e scaricabile al seguente indirizzo web : https:</w:t>
      </w:r>
      <w:r w:rsidR="000D17ED">
        <w:rPr>
          <w:rFonts w:ascii="Arial" w:eastAsia="Calibri" w:hAnsi="Arial" w:cs="Arial"/>
          <w:b/>
        </w:rPr>
        <w:t>www.regione.marche.it/Entra-in-Regione/Centri-Impiego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62693">
        <w:rPr>
          <w:rFonts w:ascii="Arial" w:eastAsia="Calibri" w:hAnsi="Arial" w:cs="Arial"/>
        </w:rPr>
        <w:t xml:space="preserve">La domanda di partecipazione dovrà essere presentata dagli interessati in possesso dei requisiti </w:t>
      </w:r>
      <w:r w:rsidRPr="00C62693">
        <w:rPr>
          <w:rFonts w:ascii="Arial" w:eastAsia="Calibri" w:hAnsi="Arial" w:cs="Arial"/>
          <w:bCs/>
        </w:rPr>
        <w:t xml:space="preserve">presentandosi personalmente (pena la non ammissibilità della domanda) al Centro per l'Impiego </w:t>
      </w:r>
      <w:proofErr w:type="gramStart"/>
      <w:r w:rsidRPr="00C62693">
        <w:rPr>
          <w:rFonts w:ascii="Arial" w:eastAsia="Calibri" w:hAnsi="Arial" w:cs="Arial"/>
          <w:bCs/>
        </w:rPr>
        <w:t>di  CIVITANOVA</w:t>
      </w:r>
      <w:proofErr w:type="gramEnd"/>
      <w:r w:rsidRPr="00C62693">
        <w:rPr>
          <w:rFonts w:ascii="Arial" w:eastAsia="Calibri" w:hAnsi="Arial" w:cs="Arial"/>
          <w:bCs/>
        </w:rPr>
        <w:t xml:space="preserve"> MARCHE nel giorno e negli orari indicati dal precedente art. 1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C62693">
        <w:rPr>
          <w:rFonts w:ascii="Arial" w:eastAsia="Calibri" w:hAnsi="Arial" w:cs="Arial"/>
        </w:rPr>
        <w:t>Al momento della presentazione della domanda l'interessato dovrà essere munito di:</w:t>
      </w:r>
    </w:p>
    <w:p w:rsidR="001F145B" w:rsidRPr="00C62693" w:rsidRDefault="001F145B">
      <w:pPr>
        <w:numPr>
          <w:ilvl w:val="0"/>
          <w:numId w:val="4"/>
        </w:numPr>
        <w:tabs>
          <w:tab w:val="left" w:pos="2118"/>
        </w:tabs>
        <w:spacing w:after="0" w:line="240" w:lineRule="auto"/>
        <w:ind w:left="357"/>
        <w:jc w:val="both"/>
        <w:rPr>
          <w:rFonts w:ascii="Arial" w:eastAsia="Calibri" w:hAnsi="Arial" w:cs="Arial"/>
          <w:u w:val="single"/>
        </w:rPr>
      </w:pPr>
      <w:r w:rsidRPr="00C62693">
        <w:rPr>
          <w:rFonts w:ascii="Arial" w:eastAsia="Calibri" w:hAnsi="Arial" w:cs="Arial"/>
          <w:u w:val="single"/>
        </w:rPr>
        <w:t>documento di riconoscimento</w:t>
      </w:r>
      <w:r w:rsidRPr="00C62693">
        <w:rPr>
          <w:rFonts w:ascii="Arial" w:eastAsia="Calibri" w:hAnsi="Arial" w:cs="Arial"/>
        </w:rPr>
        <w:t xml:space="preserve"> in corso di validità;</w:t>
      </w:r>
    </w:p>
    <w:p w:rsidR="001F145B" w:rsidRPr="00C62693" w:rsidRDefault="001F145B">
      <w:pPr>
        <w:numPr>
          <w:ilvl w:val="0"/>
          <w:numId w:val="4"/>
        </w:numPr>
        <w:tabs>
          <w:tab w:val="left" w:pos="2118"/>
        </w:tabs>
        <w:spacing w:after="0" w:line="240" w:lineRule="auto"/>
        <w:ind w:left="357"/>
        <w:jc w:val="both"/>
        <w:rPr>
          <w:rFonts w:ascii="Arial" w:eastAsia="Calibri" w:hAnsi="Arial" w:cs="Arial"/>
          <w:bCs/>
        </w:rPr>
      </w:pPr>
      <w:r w:rsidRPr="00C62693">
        <w:rPr>
          <w:rFonts w:ascii="Arial" w:eastAsia="Calibri" w:hAnsi="Arial" w:cs="Arial"/>
          <w:u w:val="single"/>
        </w:rPr>
        <w:t>certificazione ISEE ordinario o corrente</w:t>
      </w:r>
      <w:r w:rsidRPr="00C62693">
        <w:rPr>
          <w:rFonts w:ascii="Arial" w:eastAsia="Calibri" w:hAnsi="Arial" w:cs="Arial"/>
        </w:rPr>
        <w:t xml:space="preserve"> in corso di validità rilasciata sulla base delle modalità indicate dal DPCM 159/13 (si precisa che al punteggio iniziale di 100 punti va aggiunto un punto, con arrotondamento ai centesimi, per ogni mille Euro fino ad un massimo di 75 punti). </w:t>
      </w:r>
      <w:r w:rsidRPr="00C62693">
        <w:rPr>
          <w:rFonts w:ascii="Arial" w:eastAsia="Calibri" w:hAnsi="Arial" w:cs="Arial"/>
          <w:bCs/>
        </w:rPr>
        <w:t>La mancata presentazione della documentazione relativa all'ISEE comporterà l’attribuzione d’ufficio del punteggio massimo pari a 175 punti.</w:t>
      </w:r>
      <w:r w:rsidRPr="00C62693">
        <w:rPr>
          <w:rFonts w:ascii="Arial" w:eastAsia="Calibri" w:hAnsi="Arial" w:cs="Arial"/>
        </w:rPr>
        <w:t xml:space="preserve"> </w:t>
      </w:r>
    </w:p>
    <w:p w:rsidR="001F145B" w:rsidRPr="00C62693" w:rsidRDefault="001F145B">
      <w:pPr>
        <w:tabs>
          <w:tab w:val="left" w:pos="2118"/>
        </w:tabs>
        <w:spacing w:after="0" w:line="240" w:lineRule="auto"/>
        <w:ind w:left="357"/>
        <w:jc w:val="both"/>
        <w:rPr>
          <w:rFonts w:ascii="Arial" w:eastAsia="Calibri" w:hAnsi="Arial" w:cs="Arial"/>
          <w:bCs/>
          <w:u w:val="single"/>
        </w:rPr>
      </w:pPr>
      <w:r w:rsidRPr="00C62693">
        <w:rPr>
          <w:rFonts w:ascii="Arial" w:eastAsia="Calibri" w:hAnsi="Arial" w:cs="Arial"/>
          <w:bCs/>
        </w:rPr>
        <w:t>Nel caso in cui l’utente presenti un</w:t>
      </w:r>
      <w:r w:rsidR="00DA3AC9">
        <w:rPr>
          <w:rFonts w:ascii="Arial" w:eastAsia="Calibri" w:hAnsi="Arial" w:cs="Arial"/>
          <w:bCs/>
        </w:rPr>
        <w:t>’</w:t>
      </w:r>
      <w:r w:rsidRPr="00C62693">
        <w:rPr>
          <w:rFonts w:ascii="Arial" w:eastAsia="Calibri" w:hAnsi="Arial" w:cs="Arial"/>
          <w:bCs/>
        </w:rPr>
        <w:t>attestazione ISEE riportante l’indicazione di omissioni o difformità, sarà concesso un termine di 15 giorni dalla data di presentazione della domanda per produrre una nuova attestazione ISEE priva di annotazioni; allo scadere dei 15 giorni, in assenza della nuova attestazione ISEE, priva di annotazioni, sarà attribuito il punteggio massimo di 175 punti;</w:t>
      </w:r>
    </w:p>
    <w:p w:rsidR="001F145B" w:rsidRPr="00C62693" w:rsidRDefault="001F145B">
      <w:pPr>
        <w:numPr>
          <w:ilvl w:val="0"/>
          <w:numId w:val="4"/>
        </w:numPr>
        <w:tabs>
          <w:tab w:val="left" w:pos="2118"/>
        </w:tabs>
        <w:spacing w:after="0" w:line="240" w:lineRule="auto"/>
        <w:ind w:left="357"/>
        <w:jc w:val="both"/>
        <w:rPr>
          <w:rFonts w:ascii="Arial" w:eastAsia="Calibri" w:hAnsi="Arial" w:cs="Arial"/>
          <w:bCs/>
        </w:rPr>
      </w:pPr>
      <w:proofErr w:type="gramStart"/>
      <w:r w:rsidRPr="00C62693">
        <w:rPr>
          <w:rFonts w:ascii="Arial" w:eastAsia="Calibri" w:hAnsi="Arial" w:cs="Arial"/>
          <w:bCs/>
          <w:u w:val="single"/>
        </w:rPr>
        <w:t>E’</w:t>
      </w:r>
      <w:proofErr w:type="gramEnd"/>
      <w:r w:rsidRPr="00C62693">
        <w:rPr>
          <w:rFonts w:ascii="Arial" w:eastAsia="Calibri" w:hAnsi="Arial" w:cs="Arial"/>
          <w:bCs/>
          <w:u w:val="single"/>
        </w:rPr>
        <w:t xml:space="preserve"> ammessa la presentazione della DSU</w:t>
      </w:r>
      <w:r w:rsidRPr="00C62693">
        <w:rPr>
          <w:rFonts w:ascii="Arial" w:eastAsia="Calibri" w:hAnsi="Arial" w:cs="Arial"/>
          <w:bCs/>
        </w:rPr>
        <w:t xml:space="preserve"> per garantire all’utente la partecipazione, nei termini, alla selezione. </w:t>
      </w:r>
      <w:proofErr w:type="gramStart"/>
      <w:r w:rsidRPr="00C62693">
        <w:rPr>
          <w:rFonts w:ascii="Arial" w:eastAsia="Calibri" w:hAnsi="Arial" w:cs="Arial"/>
          <w:bCs/>
        </w:rPr>
        <w:t>E’</w:t>
      </w:r>
      <w:proofErr w:type="gramEnd"/>
      <w:r w:rsidRPr="00C62693">
        <w:rPr>
          <w:rFonts w:ascii="Arial" w:eastAsia="Calibri" w:hAnsi="Arial" w:cs="Arial"/>
          <w:bCs/>
        </w:rPr>
        <w:t xml:space="preserve"> onere dell’interessato presentare la certificazione ISEE entro e non oltre il termine di 15 giorni successivi alla presentazione della domanda. La mancata presentazione dell’attestazione ISEE entro il termine indicato, verrà attribuito d’ufficio il punteggio massimo pari a 175 punti. Nel caso in cui l’utente presenti un</w:t>
      </w:r>
      <w:r w:rsidR="00DA3AC9">
        <w:rPr>
          <w:rFonts w:ascii="Arial" w:eastAsia="Calibri" w:hAnsi="Arial" w:cs="Arial"/>
          <w:bCs/>
        </w:rPr>
        <w:t>’</w:t>
      </w:r>
      <w:r w:rsidRPr="00C62693">
        <w:rPr>
          <w:rFonts w:ascii="Arial" w:eastAsia="Calibri" w:hAnsi="Arial" w:cs="Arial"/>
          <w:bCs/>
        </w:rPr>
        <w:t xml:space="preserve">attestazione ISEE riportante l’indicazione di </w:t>
      </w:r>
      <w:r w:rsidRPr="00C62693">
        <w:rPr>
          <w:rFonts w:ascii="Arial" w:eastAsia="Calibri" w:hAnsi="Arial" w:cs="Arial"/>
          <w:bCs/>
        </w:rPr>
        <w:lastRenderedPageBreak/>
        <w:t>omissioni o difformità, sarà concesso un ulteriore termine di 15 giorni, decorrenti dalla data di presentazione dell’attestazione ISEE, per produrre una nuova attestazione ISEE priva di annotazioni; allo scadere dei 15 giorni, in assenza della nuova attestazione ISEE, priva di annotazioni, sarà attribuito il punteggio massimo di 175 punti.</w:t>
      </w:r>
    </w:p>
    <w:p w:rsidR="001F145B" w:rsidRPr="00C62693" w:rsidRDefault="001F145B">
      <w:pPr>
        <w:spacing w:after="0" w:line="240" w:lineRule="auto"/>
        <w:ind w:left="360"/>
        <w:jc w:val="both"/>
        <w:rPr>
          <w:rFonts w:ascii="Arial" w:eastAsia="Calibri" w:hAnsi="Arial" w:cs="Arial"/>
          <w:bCs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62693">
        <w:rPr>
          <w:rFonts w:ascii="Arial" w:eastAsia="Calibri" w:hAnsi="Arial" w:cs="Arial"/>
          <w:b/>
          <w:bCs/>
        </w:rPr>
        <w:t>Articolo 4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  <w:b/>
          <w:bCs/>
        </w:rPr>
        <w:t>CRITERI PER LA FORMAZIONE DELLA GRADUATORIA E VALIDITA'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 xml:space="preserve">La graduatoria dei soggetti che hanno presentato richiesta di partecipazione all'avviamento a selezione di cui all'art. 1 sarà predisposta in conformità alle disposizioni e ai criteri indicati dalla DGR 1346/13 </w:t>
      </w:r>
      <w:proofErr w:type="spellStart"/>
      <w:r w:rsidRPr="00C62693">
        <w:rPr>
          <w:rFonts w:ascii="Arial" w:eastAsia="Calibri" w:hAnsi="Arial" w:cs="Arial"/>
        </w:rPr>
        <w:t>ss.</w:t>
      </w:r>
      <w:proofErr w:type="gramStart"/>
      <w:r w:rsidRPr="00C62693">
        <w:rPr>
          <w:rFonts w:ascii="Arial" w:eastAsia="Calibri" w:hAnsi="Arial" w:cs="Arial"/>
        </w:rPr>
        <w:t>mm.ii</w:t>
      </w:r>
      <w:proofErr w:type="spellEnd"/>
      <w:r w:rsidRPr="00C62693">
        <w:rPr>
          <w:rFonts w:ascii="Arial" w:eastAsia="Calibri" w:hAnsi="Arial" w:cs="Arial"/>
        </w:rPr>
        <w:t>.</w:t>
      </w:r>
      <w:proofErr w:type="gramEnd"/>
      <w:r w:rsidRPr="00C62693">
        <w:rPr>
          <w:rFonts w:ascii="Arial" w:eastAsia="Calibri" w:hAnsi="Arial" w:cs="Arial"/>
        </w:rPr>
        <w:t xml:space="preserve"> e quindi parametrata all'indicatore ISEE contenuto nella certificazione ISEE in corso di validità.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La graduatoria sarà articolata in due sezioni rispettivamente dedicate:</w:t>
      </w:r>
    </w:p>
    <w:p w:rsidR="001F145B" w:rsidRPr="00C62693" w:rsidRDefault="001F145B">
      <w:pPr>
        <w:numPr>
          <w:ilvl w:val="0"/>
          <w:numId w:val="5"/>
        </w:numPr>
        <w:tabs>
          <w:tab w:val="left" w:pos="2118"/>
        </w:tabs>
        <w:spacing w:after="0" w:line="276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alle domande presentate dagli iscritti nell’elenco anagrafico del Centro per l'Impiego che procede alla selezione (graduatoria prioritaria)</w:t>
      </w:r>
    </w:p>
    <w:p w:rsidR="001F145B" w:rsidRPr="00C62693" w:rsidRDefault="001F145B">
      <w:pPr>
        <w:numPr>
          <w:ilvl w:val="0"/>
          <w:numId w:val="5"/>
        </w:numPr>
        <w:tabs>
          <w:tab w:val="left" w:pos="2118"/>
        </w:tabs>
        <w:spacing w:after="0" w:line="276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alle domande presentate dagli iscritti in Centri per l'Impiego diversi da quello che procede alla selezione (graduatoria subordinata).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In caso di avviamenti a selezione per più posti il richiedente dovrà indicare l'ordine di priorità tra le domande di partecipazione e sulla base di questo ordine di priorità si procederà agli avviamenti. Tale scelta è vincolante per il lavoratore ai sensi di quanto disposto dalla DGR 619/04.</w:t>
      </w:r>
    </w:p>
    <w:p w:rsidR="00592ADA" w:rsidRPr="00C62693" w:rsidRDefault="001F145B" w:rsidP="00592ADA">
      <w:pPr>
        <w:spacing w:after="0" w:line="276" w:lineRule="auto"/>
        <w:ind w:right="-1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 xml:space="preserve">La graduatoria verrà approvata </w:t>
      </w:r>
      <w:r w:rsidR="00592ADA">
        <w:rPr>
          <w:rFonts w:ascii="Arial" w:eastAsia="Calibri" w:hAnsi="Arial" w:cs="Arial"/>
        </w:rPr>
        <w:t>con Decreto del Dirigente P.F. Istruzione, Formazione, Orientamento e Servizi territoriali per la formazione e Servizi per il Mercato del Lavoro (Centri Impiego)</w:t>
      </w:r>
    </w:p>
    <w:p w:rsidR="001F145B" w:rsidRPr="00C62693" w:rsidRDefault="001F145B" w:rsidP="00592ADA">
      <w:pPr>
        <w:tabs>
          <w:tab w:val="left" w:pos="211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62693">
        <w:rPr>
          <w:rFonts w:ascii="Arial" w:eastAsia="Calibri" w:hAnsi="Arial" w:cs="Arial"/>
        </w:rPr>
        <w:t xml:space="preserve"> Il provvedimento sarà pubblicato, con valore di notifica per gli interessati, all’albo pretorio della Regione Marche, </w:t>
      </w:r>
      <w:proofErr w:type="spellStart"/>
      <w:r w:rsidRPr="00C62693">
        <w:rPr>
          <w:rFonts w:ascii="Arial" w:eastAsia="Calibri" w:hAnsi="Arial" w:cs="Arial"/>
        </w:rPr>
        <w:t>nonchè</w:t>
      </w:r>
      <w:proofErr w:type="spellEnd"/>
      <w:r w:rsidRPr="00C62693">
        <w:rPr>
          <w:rFonts w:ascii="Arial" w:eastAsia="Calibri" w:hAnsi="Arial" w:cs="Arial"/>
        </w:rPr>
        <w:t xml:space="preserve"> presso la bacheca del Centro per l'Impiego di CIVITANOVA MARCHE presso le bacheche dello sportello decentrato di RECANATI e sul sito https: </w:t>
      </w:r>
      <w:r w:rsidR="000D17ED">
        <w:rPr>
          <w:rFonts w:ascii="Arial" w:eastAsia="Calibri" w:hAnsi="Arial" w:cs="Arial"/>
          <w:b/>
        </w:rPr>
        <w:t>www.regione.marche.it/Entra-in-Regione/Centri-Impiego</w:t>
      </w:r>
      <w:r w:rsidRPr="00C62693">
        <w:rPr>
          <w:rFonts w:ascii="Arial" w:eastAsia="Calibri" w:hAnsi="Arial" w:cs="Arial"/>
        </w:rPr>
        <w:t xml:space="preserve">; resterà pubblicato </w:t>
      </w:r>
      <w:r w:rsidR="00592ADA">
        <w:rPr>
          <w:rFonts w:ascii="Arial" w:eastAsia="Calibri" w:hAnsi="Arial" w:cs="Arial"/>
        </w:rPr>
        <w:t xml:space="preserve">per </w:t>
      </w:r>
      <w:r w:rsidRPr="00C62693">
        <w:rPr>
          <w:rFonts w:ascii="Arial" w:eastAsia="Calibri" w:hAnsi="Arial" w:cs="Arial"/>
        </w:rPr>
        <w:t>90 giorni dalla data della sua pubblicazione).  Per ragioni di riservatezza dei dati personali ricavabili dalla graduatoria, la graduatoria sarà pubblicata omettendo il punteggio attribuito, che, in quanto calcolato sull’attestazione ISEE, è indicativo della situazione economica dei partecipanti.</w:t>
      </w:r>
    </w:p>
    <w:p w:rsidR="001F145B" w:rsidRPr="00C62693" w:rsidRDefault="001F145B" w:rsidP="00E36079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62693">
        <w:rPr>
          <w:rFonts w:ascii="Arial" w:eastAsia="Times New Roman" w:hAnsi="Arial" w:cs="Arial"/>
        </w:rPr>
        <w:t>La graduatoria avrà validità di tre mesi dalla data della sua pubblicazione e sarà utilizzabile nel medesimo periodo per sostituire persone non idonee alle prove, che rinuncino all'assunzione o per le quali sia intervenuta la risoluzione del rapporto.</w:t>
      </w:r>
    </w:p>
    <w:p w:rsidR="001F145B" w:rsidRPr="00C62693" w:rsidRDefault="001F145B">
      <w:pPr>
        <w:tabs>
          <w:tab w:val="left" w:pos="2118"/>
        </w:tabs>
        <w:spacing w:after="0" w:line="240" w:lineRule="auto"/>
        <w:rPr>
          <w:rFonts w:ascii="Arial" w:eastAsia="Calibri" w:hAnsi="Arial" w:cs="Arial"/>
          <w:b/>
          <w:bCs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rPr>
          <w:rFonts w:ascii="Arial" w:eastAsia="Calibri" w:hAnsi="Arial" w:cs="Arial"/>
          <w:b/>
          <w:bCs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62693">
        <w:rPr>
          <w:rFonts w:ascii="Arial" w:eastAsia="Calibri" w:hAnsi="Arial" w:cs="Arial"/>
          <w:b/>
          <w:bCs/>
        </w:rPr>
        <w:t>Articolo 5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C62693">
        <w:rPr>
          <w:rFonts w:ascii="Arial" w:eastAsia="Calibri" w:hAnsi="Arial" w:cs="Arial"/>
          <w:b/>
          <w:bCs/>
        </w:rPr>
        <w:t>MOTIVI DI ESCLUSIONE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Le cause che determinano l’esclusione d'ufficio delle richieste di partecipazione alla selezione di cui all'art. 1 del presente avviso sono le seguenti:</w:t>
      </w:r>
    </w:p>
    <w:p w:rsidR="001F145B" w:rsidRPr="00C62693" w:rsidRDefault="001F145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domande presentate da soggetti diversi dal richiedente;</w:t>
      </w:r>
    </w:p>
    <w:p w:rsidR="001F145B" w:rsidRPr="00C62693" w:rsidRDefault="001F145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domande inoltrate con modalità differenti di quelle indicate dall'art. 3;</w:t>
      </w:r>
    </w:p>
    <w:p w:rsidR="001F145B" w:rsidRPr="00C62693" w:rsidRDefault="001F145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domande non sottoscritte dal soggetto richiedente;</w:t>
      </w:r>
    </w:p>
    <w:p w:rsidR="001F145B" w:rsidRPr="00C62693" w:rsidRDefault="001F145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domande presentate fuori dai termini previsti dall'art. 1;</w:t>
      </w:r>
    </w:p>
    <w:p w:rsidR="001F145B" w:rsidRPr="00C62693" w:rsidRDefault="001F145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domande presentate da soggetti a cui è interdetto l'accesso alle chiamate a selezione nell'ambito del territorio regionale, come previsto dal punto 10 DGR 1346/03 e dal punto 6 DGR 619/04</w:t>
      </w:r>
    </w:p>
    <w:p w:rsidR="001F145B" w:rsidRPr="00C62693" w:rsidRDefault="001F145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mancato conferimento</w:t>
      </w:r>
      <w:r w:rsidR="00E36079" w:rsidRPr="00C62693">
        <w:rPr>
          <w:rFonts w:ascii="Arial" w:eastAsia="Calibri" w:hAnsi="Arial" w:cs="Arial"/>
        </w:rPr>
        <w:t xml:space="preserve"> dell’autorizzazione al trattamento</w:t>
      </w:r>
      <w:r w:rsidRPr="00C62693">
        <w:rPr>
          <w:rFonts w:ascii="Arial" w:eastAsia="Calibri" w:hAnsi="Arial" w:cs="Arial"/>
        </w:rPr>
        <w:t xml:space="preserve"> dei dati di cui all’art. </w:t>
      </w:r>
      <w:r w:rsidR="00E36079" w:rsidRPr="00C62693">
        <w:rPr>
          <w:rFonts w:ascii="Arial" w:eastAsia="Calibri" w:hAnsi="Arial" w:cs="Arial"/>
        </w:rPr>
        <w:t>9</w:t>
      </w:r>
      <w:r w:rsidRPr="00C62693">
        <w:rPr>
          <w:rFonts w:ascii="Arial" w:eastAsia="Calibri" w:hAnsi="Arial" w:cs="Arial"/>
        </w:rPr>
        <w:t>, punto 2 del presente Avviso</w:t>
      </w:r>
    </w:p>
    <w:p w:rsidR="001F145B" w:rsidRPr="00C62693" w:rsidRDefault="00E3607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avviamento</w:t>
      </w:r>
      <w:r w:rsidR="001F145B" w:rsidRPr="00C62693">
        <w:rPr>
          <w:rFonts w:ascii="Arial" w:eastAsia="Calibri" w:hAnsi="Arial" w:cs="Arial"/>
        </w:rPr>
        <w:t xml:space="preserve"> ad altra selezione a tempo determinato fino a quando non venga comunicato dall’ente richiedente l’esito di idoneità, ovvero siano trascorsi 35</w:t>
      </w:r>
      <w:r w:rsidRPr="00C62693">
        <w:rPr>
          <w:rFonts w:ascii="Arial" w:eastAsia="Calibri" w:hAnsi="Arial" w:cs="Arial"/>
        </w:rPr>
        <w:t xml:space="preserve"> </w:t>
      </w:r>
      <w:r w:rsidR="001F145B" w:rsidRPr="00C62693">
        <w:rPr>
          <w:rFonts w:ascii="Arial" w:eastAsia="Calibri" w:hAnsi="Arial" w:cs="Arial"/>
        </w:rPr>
        <w:t>gg dalla data di comunicazione dell’avviamento;</w:t>
      </w:r>
    </w:p>
    <w:p w:rsidR="001F145B" w:rsidRPr="00C62693" w:rsidRDefault="001F145B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C62693">
        <w:rPr>
          <w:rFonts w:ascii="Arial" w:eastAsia="Calibri" w:hAnsi="Arial" w:cs="Arial"/>
        </w:rPr>
        <w:t>mancanza dei requisiti obbligatori per accedere alla selezione indicati all’art. 2</w:t>
      </w:r>
    </w:p>
    <w:p w:rsidR="001F145B" w:rsidRPr="00C62693" w:rsidRDefault="001F145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1F145B" w:rsidRPr="00C62693" w:rsidRDefault="001F145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62693">
        <w:rPr>
          <w:rFonts w:ascii="Arial" w:eastAsia="Calibri" w:hAnsi="Arial" w:cs="Arial"/>
          <w:b/>
          <w:bCs/>
        </w:rPr>
        <w:t>Articolo 6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  <w:b/>
          <w:bCs/>
        </w:rPr>
        <w:t>AVVIAMENTO DEI LAVORATORI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62693">
        <w:rPr>
          <w:rFonts w:ascii="Arial" w:eastAsia="Calibri" w:hAnsi="Arial" w:cs="Arial"/>
        </w:rPr>
        <w:lastRenderedPageBreak/>
        <w:t>Il Centro per l'Impiego di CIVITANOVA MARCHE provvederà a segnalare all'ente richiedente i candidati risultanti in posizione utile per la prevista prova pratico-attitudinale di competenza dell'Ente richiedente. Se il lavoratore ha partecipato alla selezione offrendo la propria disponibilità a più di un posto di lavoro e risultasse collocato al primo posto in più di una graduatoria l'avviamento verrà effettuato tenendo presente l'ordine di preferenza indicato nella domanda. In caso di avviamenti a tempo indeterminato, il Centro per l'Impiego avvierà i lavoratori in misura almeno doppia ai posti messi a selezione. Qualora un candidato avviato a selezione non risultasse idoneo, il Centro per l'Impiego comunicherà i nominativi dei candidati successivi, fino all'inserimento lavorativo o all'esaurimento della validità della graduatoria.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62693">
        <w:rPr>
          <w:rFonts w:ascii="Arial" w:eastAsia="Calibri" w:hAnsi="Arial" w:cs="Arial"/>
          <w:b/>
          <w:bCs/>
        </w:rPr>
        <w:t>Articolo 7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  <w:b/>
          <w:bCs/>
        </w:rPr>
        <w:t>CONTROLLI e SANZIONI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62693">
        <w:rPr>
          <w:rFonts w:ascii="Arial" w:eastAsia="Calibri" w:hAnsi="Arial" w:cs="Arial"/>
        </w:rPr>
        <w:t xml:space="preserve">Il Centro per l'Impiego di CIVITANOVA MARCHE si riserva la facoltà di accertare d'ufficio, la veridicità delle dichiarazioni rese. In conformità a quanto previsto dal DPR 445/2000 </w:t>
      </w:r>
      <w:proofErr w:type="spellStart"/>
      <w:proofErr w:type="gramStart"/>
      <w:r w:rsidRPr="00C62693">
        <w:rPr>
          <w:rFonts w:ascii="Arial" w:eastAsia="Calibri" w:hAnsi="Arial" w:cs="Arial"/>
        </w:rPr>
        <w:t>smi</w:t>
      </w:r>
      <w:proofErr w:type="spellEnd"/>
      <w:r w:rsidRPr="00C62693">
        <w:rPr>
          <w:rFonts w:ascii="Arial" w:eastAsia="Calibri" w:hAnsi="Arial" w:cs="Arial"/>
        </w:rPr>
        <w:t>,  in</w:t>
      </w:r>
      <w:proofErr w:type="gramEnd"/>
      <w:r w:rsidRPr="00C62693">
        <w:rPr>
          <w:rFonts w:ascii="Arial" w:eastAsia="Calibri" w:hAnsi="Arial" w:cs="Arial"/>
        </w:rPr>
        <w:t xml:space="preserve"> caso di dichiarazioni mendaci riscontrate in sede di controllo anche successivo all'approvazione della graduatoria e/o all'eventuale inserimento lavorativo, l'interessato decade dai benefici eventualmente acquisiti in forza del presente Avviso e soggiace altresì alla sanzione prevista dall’art. 76 del D.P.R. n. 445 del 28/12/2000 e </w:t>
      </w:r>
      <w:proofErr w:type="spellStart"/>
      <w:r w:rsidRPr="00C62693">
        <w:rPr>
          <w:rFonts w:ascii="Arial" w:eastAsia="Calibri" w:hAnsi="Arial" w:cs="Arial"/>
        </w:rPr>
        <w:t>s.m.i.</w:t>
      </w:r>
      <w:proofErr w:type="spellEnd"/>
      <w:r w:rsidRPr="00C62693">
        <w:rPr>
          <w:rFonts w:ascii="Arial" w:eastAsia="Calibri" w:hAnsi="Arial" w:cs="Arial"/>
        </w:rPr>
        <w:t>.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62693">
        <w:rPr>
          <w:rFonts w:ascii="Arial" w:eastAsia="Calibri" w:hAnsi="Arial" w:cs="Arial"/>
          <w:b/>
          <w:bCs/>
        </w:rPr>
        <w:t>Articolo 8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  <w:b/>
          <w:bCs/>
        </w:rPr>
        <w:t>RICORSO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62693">
        <w:rPr>
          <w:rFonts w:ascii="Arial" w:eastAsia="Calibri" w:hAnsi="Arial" w:cs="Arial"/>
        </w:rPr>
        <w:t xml:space="preserve">Contro il provvedimento di adozione della graduatoria è ammesso ricorso al TAR Marche entro il termine di 60gg (art. 29 del </w:t>
      </w:r>
      <w:proofErr w:type="spellStart"/>
      <w:proofErr w:type="gramStart"/>
      <w:r w:rsidRPr="00C62693">
        <w:rPr>
          <w:rFonts w:ascii="Arial" w:eastAsia="Calibri" w:hAnsi="Arial" w:cs="Arial"/>
        </w:rPr>
        <w:t>D.Lgs</w:t>
      </w:r>
      <w:proofErr w:type="spellEnd"/>
      <w:proofErr w:type="gramEnd"/>
      <w:r w:rsidRPr="00C62693">
        <w:rPr>
          <w:rFonts w:ascii="Arial" w:eastAsia="Calibri" w:hAnsi="Arial" w:cs="Arial"/>
        </w:rPr>
        <w:t xml:space="preserve"> n. 104 del 02/07/2010 e </w:t>
      </w:r>
      <w:proofErr w:type="spellStart"/>
      <w:r w:rsidRPr="00C62693">
        <w:rPr>
          <w:rFonts w:ascii="Arial" w:eastAsia="Calibri" w:hAnsi="Arial" w:cs="Arial"/>
        </w:rPr>
        <w:t>s.m.i.</w:t>
      </w:r>
      <w:proofErr w:type="spellEnd"/>
      <w:r w:rsidRPr="00C62693">
        <w:rPr>
          <w:rFonts w:ascii="Arial" w:eastAsia="Calibri" w:hAnsi="Arial" w:cs="Arial"/>
        </w:rPr>
        <w:t xml:space="preserve">) e ricorso al Capo dello Stato entro il termine di 120gg (art. 9 del DPR n. 1199 del 24/11/1971 e </w:t>
      </w:r>
      <w:proofErr w:type="spellStart"/>
      <w:r w:rsidRPr="00C62693">
        <w:rPr>
          <w:rFonts w:ascii="Arial" w:eastAsia="Calibri" w:hAnsi="Arial" w:cs="Arial"/>
        </w:rPr>
        <w:t>s.m.i</w:t>
      </w:r>
      <w:r w:rsidRPr="00C62693">
        <w:rPr>
          <w:rFonts w:ascii="Arial" w:eastAsia="Calibri" w:hAnsi="Arial" w:cs="Arial"/>
          <w:b/>
        </w:rPr>
        <w:t>.</w:t>
      </w:r>
      <w:proofErr w:type="spellEnd"/>
      <w:r w:rsidRPr="00C62693">
        <w:rPr>
          <w:rFonts w:ascii="Arial" w:eastAsia="Calibri" w:hAnsi="Arial" w:cs="Arial"/>
          <w:b/>
        </w:rPr>
        <w:t>).</w:t>
      </w:r>
    </w:p>
    <w:p w:rsidR="001F145B" w:rsidRPr="00C62693" w:rsidRDefault="001F145B">
      <w:pPr>
        <w:tabs>
          <w:tab w:val="left" w:pos="2118"/>
        </w:tabs>
        <w:spacing w:after="0" w:line="240" w:lineRule="auto"/>
        <w:rPr>
          <w:rFonts w:ascii="Arial" w:eastAsia="Calibri" w:hAnsi="Arial" w:cs="Arial"/>
          <w:b/>
          <w:bCs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62693">
        <w:rPr>
          <w:rFonts w:ascii="Arial" w:eastAsia="Calibri" w:hAnsi="Arial" w:cs="Arial"/>
          <w:b/>
          <w:bCs/>
        </w:rPr>
        <w:t>Articolo 9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62693">
        <w:rPr>
          <w:rFonts w:ascii="Arial" w:eastAsia="Calibri" w:hAnsi="Arial" w:cs="Arial"/>
          <w:b/>
          <w:bCs/>
        </w:rPr>
        <w:t>INFORMATIVA AI SENSI DELL'ART. 13 D.LGS. 196/03 SS.</w:t>
      </w:r>
      <w:proofErr w:type="gramStart"/>
      <w:r w:rsidRPr="00C62693">
        <w:rPr>
          <w:rFonts w:ascii="Arial" w:eastAsia="Calibri" w:hAnsi="Arial" w:cs="Arial"/>
          <w:b/>
          <w:bCs/>
        </w:rPr>
        <w:t>MM.II.</w:t>
      </w:r>
      <w:proofErr w:type="gramEnd"/>
      <w:r w:rsidRPr="00C62693">
        <w:rPr>
          <w:rFonts w:ascii="Arial" w:eastAsia="Calibri" w:hAnsi="Arial" w:cs="Arial"/>
          <w:b/>
          <w:bCs/>
        </w:rPr>
        <w:t xml:space="preserve"> 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  <w:b/>
          <w:bCs/>
        </w:rPr>
        <w:t>(TUTELA TRATTAMENTO DATI PERSONALI)</w:t>
      </w:r>
    </w:p>
    <w:p w:rsidR="001F145B" w:rsidRPr="00C62693" w:rsidRDefault="001F145B">
      <w:pPr>
        <w:tabs>
          <w:tab w:val="left" w:pos="2118"/>
        </w:tabs>
        <w:spacing w:after="0" w:line="240" w:lineRule="auto"/>
        <w:jc w:val="center"/>
        <w:rPr>
          <w:rFonts w:ascii="Arial" w:eastAsia="Calibri" w:hAnsi="Arial" w:cs="Arial"/>
        </w:rPr>
      </w:pPr>
    </w:p>
    <w:p w:rsidR="001F145B" w:rsidRPr="00C62693" w:rsidRDefault="001F145B">
      <w:pPr>
        <w:tabs>
          <w:tab w:val="left" w:pos="2118"/>
        </w:tabs>
        <w:spacing w:after="0" w:line="240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 xml:space="preserve">Il trattamento dei dati personali contenuti nella domanda di partecipazione al presente Avviso Pubblico sarà improntato ai principi dell'art. 13 d. </w:t>
      </w:r>
      <w:proofErr w:type="spellStart"/>
      <w:r w:rsidRPr="00C62693">
        <w:rPr>
          <w:rFonts w:ascii="Arial" w:eastAsia="Calibri" w:hAnsi="Arial" w:cs="Arial"/>
        </w:rPr>
        <w:t>lgs</w:t>
      </w:r>
      <w:proofErr w:type="spellEnd"/>
      <w:r w:rsidRPr="00C62693">
        <w:rPr>
          <w:rFonts w:ascii="Arial" w:eastAsia="Calibri" w:hAnsi="Arial" w:cs="Arial"/>
        </w:rPr>
        <w:t xml:space="preserve">. 196/03 e </w:t>
      </w:r>
      <w:proofErr w:type="spellStart"/>
      <w:r w:rsidRPr="00C62693">
        <w:rPr>
          <w:rFonts w:ascii="Arial" w:eastAsia="Calibri" w:hAnsi="Arial" w:cs="Arial"/>
        </w:rPr>
        <w:t>smi</w:t>
      </w:r>
      <w:proofErr w:type="spellEnd"/>
      <w:r w:rsidRPr="00C62693">
        <w:rPr>
          <w:rFonts w:ascii="Arial" w:eastAsia="Calibri" w:hAnsi="Arial" w:cs="Arial"/>
        </w:rPr>
        <w:t xml:space="preserve"> di cui si riportano le seguenti informazioni:</w:t>
      </w:r>
    </w:p>
    <w:p w:rsidR="001F145B" w:rsidRPr="00C62693" w:rsidRDefault="001F145B">
      <w:pPr>
        <w:numPr>
          <w:ilvl w:val="0"/>
          <w:numId w:val="6"/>
        </w:numPr>
        <w:tabs>
          <w:tab w:val="left" w:pos="2118"/>
        </w:tabs>
        <w:spacing w:after="0" w:line="276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 xml:space="preserve">i dati forniti da ciascun candidato saranno trattati in maniera informatizzata e manuale per procedere ai necessari adempimenti e verifiche, finalizzati alla predisposizione della graduatoria, per la specifica richiesta alla quale è riferita. La graduatoria sarà resa pubblica attraverso la pubblicazione del relativo </w:t>
      </w:r>
      <w:proofErr w:type="gramStart"/>
      <w:r w:rsidRPr="00C62693">
        <w:rPr>
          <w:rFonts w:ascii="Arial" w:eastAsia="Calibri" w:hAnsi="Arial" w:cs="Arial"/>
        </w:rPr>
        <w:t>provvedimento  di</w:t>
      </w:r>
      <w:proofErr w:type="gramEnd"/>
      <w:r w:rsidRPr="00C62693">
        <w:rPr>
          <w:rFonts w:ascii="Arial" w:eastAsia="Calibri" w:hAnsi="Arial" w:cs="Arial"/>
        </w:rPr>
        <w:t xml:space="preserve"> approvazione </w:t>
      </w:r>
      <w:r w:rsidR="00592ADA">
        <w:rPr>
          <w:rFonts w:ascii="Arial" w:eastAsia="Calibri" w:hAnsi="Arial" w:cs="Arial"/>
        </w:rPr>
        <w:t>per il termine di 9</w:t>
      </w:r>
      <w:r w:rsidRPr="00C62693">
        <w:rPr>
          <w:rFonts w:ascii="Arial" w:eastAsia="Calibri" w:hAnsi="Arial" w:cs="Arial"/>
        </w:rPr>
        <w:t>0 giorni dalla data della sua pubblicazione  sulla bacheca del Centro per l'Impiego interessato, oltre che mediante pubblicazione sul sito: www.lavoro.mc.it .</w:t>
      </w:r>
    </w:p>
    <w:p w:rsidR="001F145B" w:rsidRPr="00C62693" w:rsidRDefault="001F145B">
      <w:pPr>
        <w:numPr>
          <w:ilvl w:val="0"/>
          <w:numId w:val="6"/>
        </w:numPr>
        <w:tabs>
          <w:tab w:val="left" w:pos="2118"/>
        </w:tabs>
        <w:spacing w:after="0" w:line="276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 xml:space="preserve">il conferimento dei dati è obbligatorio ai fini della partecipazione alla selezione di cui al presente Avviso Pubblico, l'eventuale rifiuto comporta l’esclusione d’ufficio </w:t>
      </w:r>
      <w:proofErr w:type="gramStart"/>
      <w:r w:rsidRPr="00C62693">
        <w:rPr>
          <w:rFonts w:ascii="Arial" w:eastAsia="Calibri" w:hAnsi="Arial" w:cs="Arial"/>
        </w:rPr>
        <w:t>dalla  procedura</w:t>
      </w:r>
      <w:proofErr w:type="gramEnd"/>
      <w:r w:rsidRPr="00C62693">
        <w:rPr>
          <w:rFonts w:ascii="Arial" w:eastAsia="Calibri" w:hAnsi="Arial" w:cs="Arial"/>
        </w:rPr>
        <w:t xml:space="preserve"> selettiva;</w:t>
      </w:r>
    </w:p>
    <w:p w:rsidR="001F145B" w:rsidRPr="00C62693" w:rsidRDefault="001F145B">
      <w:pPr>
        <w:numPr>
          <w:ilvl w:val="0"/>
          <w:numId w:val="6"/>
        </w:numPr>
        <w:tabs>
          <w:tab w:val="left" w:pos="2118"/>
        </w:tabs>
        <w:spacing w:after="0" w:line="276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i dati forniti dai richiedenti saranno comunicati all'ente richiedente limitatamente al nome, cognome, luogo e data di nascita, indirizzo e comune di domicilio, recapito telefonico.</w:t>
      </w:r>
    </w:p>
    <w:p w:rsidR="001F145B" w:rsidRPr="00C62693" w:rsidRDefault="001F145B">
      <w:pPr>
        <w:numPr>
          <w:ilvl w:val="0"/>
          <w:numId w:val="6"/>
        </w:numPr>
        <w:tabs>
          <w:tab w:val="left" w:pos="2118"/>
        </w:tabs>
        <w:spacing w:after="0" w:line="276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>il titolare del trattamento è la Regione Marche.</w:t>
      </w:r>
    </w:p>
    <w:p w:rsidR="001F145B" w:rsidRPr="00C62693" w:rsidRDefault="001F145B">
      <w:pPr>
        <w:numPr>
          <w:ilvl w:val="0"/>
          <w:numId w:val="6"/>
        </w:numPr>
        <w:tabs>
          <w:tab w:val="left" w:pos="2118"/>
        </w:tabs>
        <w:spacing w:after="0" w:line="276" w:lineRule="auto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 xml:space="preserve">il responsabile del trattamento dei dati è il Dirigente del Servizio </w:t>
      </w:r>
      <w:proofErr w:type="spellStart"/>
      <w:r w:rsidR="00AA2E05">
        <w:rPr>
          <w:rFonts w:ascii="Arial" w:eastAsia="Calibri" w:hAnsi="Arial" w:cs="Arial"/>
        </w:rPr>
        <w:t>d.ssa</w:t>
      </w:r>
      <w:proofErr w:type="spellEnd"/>
      <w:r w:rsidR="00AA2E05">
        <w:rPr>
          <w:rFonts w:ascii="Arial" w:eastAsia="Calibri" w:hAnsi="Arial" w:cs="Arial"/>
        </w:rPr>
        <w:t xml:space="preserve"> Graziella Gattafoni</w:t>
      </w:r>
    </w:p>
    <w:p w:rsidR="001F145B" w:rsidRPr="00C62693" w:rsidRDefault="001F145B">
      <w:pPr>
        <w:numPr>
          <w:ilvl w:val="0"/>
          <w:numId w:val="6"/>
        </w:numPr>
        <w:tabs>
          <w:tab w:val="left" w:pos="2118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C62693">
        <w:rPr>
          <w:rFonts w:ascii="Arial" w:eastAsia="Calibri" w:hAnsi="Arial" w:cs="Arial"/>
        </w:rPr>
        <w:t xml:space="preserve">l’incaricato del trattamento dei dati è il responsabile del procedimento </w:t>
      </w:r>
      <w:proofErr w:type="gramStart"/>
      <w:r w:rsidRPr="00C62693">
        <w:rPr>
          <w:rFonts w:ascii="Arial" w:eastAsia="Calibri" w:hAnsi="Arial" w:cs="Arial"/>
        </w:rPr>
        <w:t>del  presente</w:t>
      </w:r>
      <w:proofErr w:type="gramEnd"/>
      <w:r w:rsidRPr="00C62693">
        <w:rPr>
          <w:rFonts w:ascii="Arial" w:eastAsia="Calibri" w:hAnsi="Arial" w:cs="Arial"/>
        </w:rPr>
        <w:t xml:space="preserve"> avviamento a selezione: </w:t>
      </w:r>
      <w:r w:rsidR="00AA2E05">
        <w:rPr>
          <w:rFonts w:ascii="Arial" w:eastAsia="Calibri" w:hAnsi="Arial" w:cs="Arial"/>
        </w:rPr>
        <w:t>Teresa Lambertucci</w:t>
      </w:r>
    </w:p>
    <w:p w:rsidR="001F145B" w:rsidRPr="00C62693" w:rsidRDefault="001F14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145B" w:rsidRPr="00C62693" w:rsidRDefault="001F145B">
      <w:pPr>
        <w:spacing w:after="0" w:line="240" w:lineRule="auto"/>
        <w:ind w:left="5245"/>
        <w:jc w:val="both"/>
        <w:rPr>
          <w:rFonts w:ascii="Arial" w:eastAsia="Calibri" w:hAnsi="Arial" w:cs="Arial"/>
        </w:rPr>
      </w:pPr>
      <w:r w:rsidRPr="00C62693">
        <w:rPr>
          <w:rFonts w:ascii="Arial" w:eastAsia="Calibri" w:hAnsi="Arial" w:cs="Arial"/>
        </w:rPr>
        <w:t xml:space="preserve">   </w:t>
      </w:r>
      <w:r w:rsidR="00E1469F" w:rsidRPr="00C62693">
        <w:rPr>
          <w:rFonts w:ascii="Arial" w:eastAsia="Calibri" w:hAnsi="Arial" w:cs="Arial"/>
        </w:rPr>
        <w:tab/>
      </w:r>
      <w:r w:rsidR="00E1469F" w:rsidRPr="00C62693">
        <w:rPr>
          <w:rFonts w:ascii="Arial" w:eastAsia="Calibri" w:hAnsi="Arial" w:cs="Arial"/>
        </w:rPr>
        <w:tab/>
      </w:r>
    </w:p>
    <w:p w:rsidR="001F145B" w:rsidRDefault="001F14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C62693">
        <w:rPr>
          <w:rFonts w:ascii="Arial" w:eastAsia="Calibri" w:hAnsi="Arial" w:cs="Arial"/>
        </w:rPr>
        <w:t xml:space="preserve">                                                                                                        </w:t>
      </w:r>
      <w:r w:rsidRPr="00C62693">
        <w:rPr>
          <w:rFonts w:ascii="Arial" w:eastAsia="Times New Roman" w:hAnsi="Arial" w:cs="Arial"/>
        </w:rPr>
        <w:t xml:space="preserve">Dott.ssa Teresa Lambertucci </w:t>
      </w:r>
    </w:p>
    <w:p w:rsidR="00592ADA" w:rsidRDefault="00551F00" w:rsidP="00592ADA">
      <w:pPr>
        <w:spacing w:after="0" w:line="240" w:lineRule="auto"/>
        <w:ind w:left="6372"/>
        <w:jc w:val="both"/>
        <w:rPr>
          <w:rFonts w:ascii="Arial" w:eastAsia="Times New Roman" w:hAnsi="Arial" w:cs="Arial"/>
          <w:b/>
          <w:sz w:val="18"/>
          <w:szCs w:val="18"/>
        </w:rPr>
      </w:pPr>
      <w:r w:rsidRPr="00551F00">
        <w:rPr>
          <w:rFonts w:ascii="Arial" w:eastAsia="Times New Roman" w:hAnsi="Arial" w:cs="Arial"/>
          <w:b/>
          <w:sz w:val="18"/>
          <w:szCs w:val="18"/>
        </w:rPr>
        <w:t xml:space="preserve">PO </w:t>
      </w:r>
      <w:r w:rsidR="004E3D0B">
        <w:rPr>
          <w:rFonts w:ascii="Arial" w:eastAsia="Times New Roman" w:hAnsi="Arial" w:cs="Arial"/>
          <w:b/>
          <w:sz w:val="18"/>
          <w:szCs w:val="18"/>
        </w:rPr>
        <w:t>Gestione Servizi Offerti dal Centro Impiego (CI) Civitanova Marche</w:t>
      </w:r>
    </w:p>
    <w:p w:rsidR="00BD08EF" w:rsidRPr="00E474ED" w:rsidRDefault="00592ADA" w:rsidP="00592ADA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592ADA">
        <w:rPr>
          <w:rFonts w:ascii="Arial" w:eastAsia="Times New Roman" w:hAnsi="Arial" w:cs="Arial"/>
          <w:i/>
          <w:sz w:val="16"/>
          <w:szCs w:val="16"/>
        </w:rPr>
        <w:lastRenderedPageBreak/>
        <w:t>D</w:t>
      </w:r>
      <w:r w:rsidR="001F145B" w:rsidRPr="00592ADA">
        <w:rPr>
          <w:rFonts w:ascii="Arial" w:eastAsia="Times New Roman" w:hAnsi="Arial" w:cs="Arial"/>
          <w:i/>
          <w:iCs/>
          <w:sz w:val="16"/>
          <w:szCs w:val="16"/>
        </w:rPr>
        <w:t>o</w:t>
      </w:r>
      <w:r w:rsidR="001F145B" w:rsidRPr="00E36079">
        <w:rPr>
          <w:rFonts w:ascii="Arial" w:eastAsia="Times New Roman" w:hAnsi="Arial" w:cs="Arial"/>
          <w:i/>
          <w:iCs/>
          <w:sz w:val="16"/>
          <w:szCs w:val="16"/>
        </w:rPr>
        <w:t xml:space="preserve">cumento informatico firmato digitalmente ai sensi del D. </w:t>
      </w:r>
      <w:proofErr w:type="spellStart"/>
      <w:r w:rsidR="001F145B" w:rsidRPr="00E36079">
        <w:rPr>
          <w:rFonts w:ascii="Arial" w:eastAsia="Times New Roman" w:hAnsi="Arial" w:cs="Arial"/>
          <w:i/>
          <w:iCs/>
          <w:sz w:val="16"/>
          <w:szCs w:val="16"/>
        </w:rPr>
        <w:t>Lgs</w:t>
      </w:r>
      <w:proofErr w:type="spellEnd"/>
      <w:r w:rsidR="001F145B" w:rsidRPr="00E36079">
        <w:rPr>
          <w:rFonts w:ascii="Arial" w:eastAsia="Times New Roman" w:hAnsi="Arial" w:cs="Arial"/>
          <w:i/>
          <w:iCs/>
          <w:sz w:val="16"/>
          <w:szCs w:val="16"/>
        </w:rPr>
        <w:t xml:space="preserve"> n. 82/2005 </w:t>
      </w:r>
      <w:proofErr w:type="spellStart"/>
      <w:r w:rsidR="001F145B" w:rsidRPr="00E36079">
        <w:rPr>
          <w:rFonts w:ascii="Arial" w:eastAsia="Times New Roman" w:hAnsi="Arial" w:cs="Arial"/>
          <w:i/>
          <w:iCs/>
          <w:sz w:val="16"/>
          <w:szCs w:val="16"/>
        </w:rPr>
        <w:t>s.m.i</w:t>
      </w:r>
      <w:proofErr w:type="spellEnd"/>
      <w:r w:rsidR="001F145B" w:rsidRPr="00E36079">
        <w:rPr>
          <w:rFonts w:ascii="Arial" w:eastAsia="Times New Roman" w:hAnsi="Arial" w:cs="Arial"/>
          <w:i/>
          <w:iCs/>
          <w:sz w:val="16"/>
          <w:szCs w:val="16"/>
        </w:rPr>
        <w:t xml:space="preserve"> e norme collegate, il quale sostituisce il documento cartaceo e la firma autografa.</w:t>
      </w:r>
    </w:p>
    <w:sectPr w:rsidR="00BD08EF" w:rsidRPr="00E474ED">
      <w:pgSz w:w="11906" w:h="16838"/>
      <w:pgMar w:top="690" w:right="1134" w:bottom="953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79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ont244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rbel" w:eastAsia="Calibri" w:hAnsi="Corbel" w:cs="Arial Narrow"/>
        <w:b w:val="0"/>
        <w:bCs w:val="0"/>
        <w:i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 Narrow" w:eastAsia="Times New Roman" w:hAnsi="Arial Narrow" w:cs="Arial Narro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rbel" w:eastAsia="Calibri" w:hAnsi="Corbel" w:cs="Arial Narrow"/>
        <w:b w:val="0"/>
        <w:bCs w:val="0"/>
        <w:i/>
        <w:sz w:val="22"/>
        <w:szCs w:val="22"/>
        <w:lang w:val="en-U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eastAsia="Calibri" w:hAnsi="Corbel"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rbel" w:hAnsi="Corbel" w:cs="Arial Narro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rbel" w:hAnsi="Corbel" w:cs="Arial Narro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□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92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  <w:sz w:val="16"/>
        <w:szCs w:val="16"/>
      </w:rPr>
    </w:lvl>
  </w:abstractNum>
  <w:abstractNum w:abstractNumId="11" w15:restartNumberingAfterBreak="0">
    <w:nsid w:val="6F86336C"/>
    <w:multiLevelType w:val="hybridMultilevel"/>
    <w:tmpl w:val="E8F23CCE"/>
    <w:lvl w:ilvl="0" w:tplc="7D34D54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7F"/>
    <w:rsid w:val="00017482"/>
    <w:rsid w:val="000301C9"/>
    <w:rsid w:val="000350E9"/>
    <w:rsid w:val="000424EB"/>
    <w:rsid w:val="000B2193"/>
    <w:rsid w:val="000D17ED"/>
    <w:rsid w:val="00125E7F"/>
    <w:rsid w:val="001F145B"/>
    <w:rsid w:val="00260781"/>
    <w:rsid w:val="003658CA"/>
    <w:rsid w:val="003B4525"/>
    <w:rsid w:val="003C39FC"/>
    <w:rsid w:val="004E3D0B"/>
    <w:rsid w:val="00551F00"/>
    <w:rsid w:val="00554526"/>
    <w:rsid w:val="00592ADA"/>
    <w:rsid w:val="006A21C8"/>
    <w:rsid w:val="00777C13"/>
    <w:rsid w:val="00831EF2"/>
    <w:rsid w:val="008E0217"/>
    <w:rsid w:val="00A222F3"/>
    <w:rsid w:val="00AA2E05"/>
    <w:rsid w:val="00B45CC6"/>
    <w:rsid w:val="00BD08EF"/>
    <w:rsid w:val="00C435A7"/>
    <w:rsid w:val="00C511FC"/>
    <w:rsid w:val="00C62693"/>
    <w:rsid w:val="00D16D17"/>
    <w:rsid w:val="00DA3AC9"/>
    <w:rsid w:val="00E1469F"/>
    <w:rsid w:val="00E36079"/>
    <w:rsid w:val="00EA6E26"/>
    <w:rsid w:val="00F819FD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5E7166"/>
  <w15:chartTrackingRefBased/>
  <w15:docId w15:val="{67703D90-E4AE-4414-9F5C-6988D235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Arial Unicode MS" w:hAnsi="Calibri" w:cs="font279"/>
      <w:kern w:val="1"/>
      <w:sz w:val="22"/>
      <w:szCs w:val="22"/>
      <w:lang w:eastAsia="zh-CN"/>
    </w:rPr>
  </w:style>
  <w:style w:type="paragraph" w:styleId="Titolo1">
    <w:name w:val="heading 1"/>
    <w:basedOn w:val="Normale"/>
    <w:next w:val="Corpotesto"/>
    <w:qFormat/>
    <w:pPr>
      <w:keepNext/>
      <w:numPr>
        <w:numId w:val="2"/>
      </w:numPr>
      <w:spacing w:after="200" w:line="276" w:lineRule="auto"/>
      <w:jc w:val="both"/>
      <w:outlineLvl w:val="0"/>
    </w:pPr>
    <w:rPr>
      <w:rFonts w:eastAsia="Times New Roman" w:cs="Times New Roman"/>
      <w:b/>
      <w:bCs/>
    </w:r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2"/>
      </w:numPr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2"/>
      </w:numPr>
      <w:tabs>
        <w:tab w:val="left" w:pos="4860"/>
      </w:tabs>
      <w:spacing w:after="200" w:line="276" w:lineRule="auto"/>
      <w:ind w:left="5220" w:hanging="5220"/>
      <w:jc w:val="both"/>
      <w:outlineLvl w:val="4"/>
    </w:pPr>
    <w:rPr>
      <w:rFonts w:eastAsia="Times New Roman" w:cs="Times New Roman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rbel" w:eastAsia="Calibri" w:hAnsi="Corbel" w:cs="Arial Narrow"/>
      <w:b w:val="0"/>
      <w:bCs w:val="0"/>
      <w:i/>
      <w:sz w:val="22"/>
      <w:szCs w:val="22"/>
      <w:lang w:val="en-US"/>
    </w:rPr>
  </w:style>
  <w:style w:type="character" w:customStyle="1" w:styleId="WW8Num3z1">
    <w:name w:val="WW8Num3z1"/>
    <w:rPr>
      <w:rFonts w:ascii="Arial Narrow" w:eastAsia="Times New Roman" w:hAnsi="Arial Narrow" w:cs="Arial Narrow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Calibri" w:hAnsi="Symbol" w:cs="OpenSymbol"/>
      <w:sz w:val="22"/>
      <w:szCs w:val="22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rbel" w:eastAsia="Calibri" w:hAnsi="Corbel" w:cs="Arial Narrow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rbel" w:hAnsi="Corbel" w:cs="Arial Narro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rbel" w:hAnsi="Corbel" w:cs="Arial Narro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sz w:val="36"/>
      <w:szCs w:val="3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eastAsia="Calibri" w:hAnsi="Wingdings" w:cs="Wingdings"/>
      <w:sz w:val="16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Wingdings" w:eastAsia="Calibri" w:hAnsi="Wingdings" w:cs="Wingdings"/>
      <w:sz w:val="16"/>
      <w:szCs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4">
    <w:name w:val="WW8Num3z4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predefinitoparagrafo2">
    <w:name w:val="Car. predefinito paragrafo2"/>
  </w:style>
  <w:style w:type="character" w:customStyle="1" w:styleId="Titolo1Carattere">
    <w:name w:val="Titolo 1 Carattere"/>
    <w:rPr>
      <w:rFonts w:ascii="Calibri" w:eastAsia="Times New Roman" w:hAnsi="Calibri" w:cs="Times New Roman"/>
      <w:b/>
      <w:bCs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sz w:val="28"/>
    </w:rPr>
  </w:style>
  <w:style w:type="character" w:customStyle="1" w:styleId="IntestazioneCarattere">
    <w:name w:val="Intestazione Carattere"/>
    <w:basedOn w:val="Carpredefinitoparagrafo2"/>
  </w:style>
  <w:style w:type="character" w:customStyle="1" w:styleId="PidipaginaCarattere">
    <w:name w:val="Piè di pagina Carattere"/>
    <w:basedOn w:val="Carpredefinitoparagrafo2"/>
  </w:style>
  <w:style w:type="character" w:customStyle="1" w:styleId="Titolo3Carattere">
    <w:name w:val="Titolo 3 Carattere"/>
    <w:rPr>
      <w:rFonts w:ascii="Calibri Light" w:hAnsi="Calibri Light" w:cs="font279"/>
      <w:color w:val="1F4D78"/>
      <w:sz w:val="24"/>
      <w:szCs w:val="24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Calibri" w:cs="Calibri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eastAsia="Calibri" w:cs="Arial Narrow"/>
      <w:b w:val="0"/>
      <w:bCs w:val="0"/>
      <w:i/>
      <w:sz w:val="22"/>
      <w:szCs w:val="22"/>
    </w:rPr>
  </w:style>
  <w:style w:type="character" w:customStyle="1" w:styleId="ListLabel5">
    <w:name w:val="ListLabel 5"/>
    <w:rPr>
      <w:rFonts w:cs="OpenSymbol"/>
      <w:sz w:val="22"/>
      <w:szCs w:val="22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Arial Narrow"/>
    </w:rPr>
  </w:style>
  <w:style w:type="character" w:customStyle="1" w:styleId="ListLabel8">
    <w:name w:val="ListLabel 8"/>
    <w:rPr>
      <w:rFonts w:eastAsia="Calibri" w:cs="Arial Narrow"/>
    </w:rPr>
  </w:style>
  <w:style w:type="character" w:customStyle="1" w:styleId="ListLabel9">
    <w:name w:val="ListLabel 9"/>
    <w:rPr>
      <w:b/>
      <w:bCs/>
      <w:sz w:val="24"/>
      <w:szCs w:val="22"/>
    </w:rPr>
  </w:style>
  <w:style w:type="character" w:customStyle="1" w:styleId="ListLabel10">
    <w:name w:val="ListLabel 10"/>
    <w:rPr>
      <w:rFonts w:cs="Times New Roman"/>
      <w:sz w:val="36"/>
      <w:szCs w:val="36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Paragrafoelenco10">
    <w:name w:val="Paragrafo elenco1"/>
    <w:basedOn w:val="Normale"/>
    <w:rsid w:val="00BD08EF"/>
    <w:pPr>
      <w:ind w:left="720"/>
      <w:contextualSpacing/>
    </w:pPr>
    <w:rPr>
      <w:rFonts w:cs="font24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D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BD08EF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Marche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Elena Cherubini</dc:creator>
  <cp:keywords/>
  <dc:description/>
  <cp:lastModifiedBy>Teresa Lambertucci</cp:lastModifiedBy>
  <cp:revision>2</cp:revision>
  <cp:lastPrinted>2017-07-13T11:39:00Z</cp:lastPrinted>
  <dcterms:created xsi:type="dcterms:W3CDTF">2019-10-17T07:21:00Z</dcterms:created>
  <dcterms:modified xsi:type="dcterms:W3CDTF">2019-10-17T07:21:00Z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Marche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